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A24" w:rsidRDefault="00CA7A24" w:rsidP="00CA7A24">
      <w:pPr>
        <w:rPr>
          <w:rFonts w:ascii="Arial" w:hAnsi="Arial" w:cs="Arial"/>
        </w:rPr>
      </w:pPr>
    </w:p>
    <w:p w:rsidR="00CA7A24" w:rsidRPr="004147E4" w:rsidRDefault="00CA7A24" w:rsidP="00CA7A24">
      <w:pPr>
        <w:rPr>
          <w:rFonts w:ascii="Arial" w:hAnsi="Arial" w:cs="Arial"/>
        </w:rPr>
      </w:pPr>
      <w:r w:rsidRPr="00F52B40">
        <w:rPr>
          <w:rFonts w:ascii="Arial" w:hAnsi="Arial" w:cs="Arial"/>
        </w:rPr>
        <w:t>ZP.271.</w:t>
      </w:r>
      <w:r>
        <w:rPr>
          <w:rFonts w:ascii="Arial" w:hAnsi="Arial" w:cs="Arial"/>
        </w:rPr>
        <w:t>6</w:t>
      </w:r>
      <w:r w:rsidRPr="00F52B40">
        <w:rPr>
          <w:rFonts w:ascii="Arial" w:hAnsi="Arial" w:cs="Arial"/>
        </w:rPr>
        <w:t>.202</w:t>
      </w:r>
      <w:r>
        <w:rPr>
          <w:rFonts w:ascii="Arial" w:hAnsi="Arial" w:cs="Arial"/>
        </w:rPr>
        <w:t>5</w:t>
      </w:r>
      <w:r w:rsidRPr="00F52B40">
        <w:rPr>
          <w:rFonts w:ascii="Arial" w:hAnsi="Arial" w:cs="Arial"/>
        </w:rPr>
        <w:tab/>
      </w:r>
      <w:r w:rsidRPr="00F52B40">
        <w:rPr>
          <w:rFonts w:ascii="Arial" w:hAnsi="Arial" w:cs="Arial"/>
        </w:rPr>
        <w:tab/>
      </w:r>
      <w:r w:rsidRPr="00F52B40">
        <w:rPr>
          <w:rFonts w:ascii="Arial" w:hAnsi="Arial" w:cs="Arial"/>
        </w:rPr>
        <w:tab/>
      </w:r>
      <w:r w:rsidRPr="00F52B40">
        <w:rPr>
          <w:rFonts w:ascii="Arial" w:hAnsi="Arial" w:cs="Arial"/>
        </w:rPr>
        <w:tab/>
      </w:r>
      <w:r w:rsidRPr="00F52B40">
        <w:rPr>
          <w:rFonts w:ascii="Arial" w:hAnsi="Arial" w:cs="Arial"/>
        </w:rPr>
        <w:tab/>
      </w:r>
      <w:r w:rsidRPr="00F52B40">
        <w:rPr>
          <w:rFonts w:ascii="Arial" w:hAnsi="Arial" w:cs="Arial"/>
        </w:rPr>
        <w:tab/>
      </w:r>
      <w:r w:rsidRPr="00F52B40">
        <w:rPr>
          <w:rFonts w:ascii="Arial" w:hAnsi="Arial" w:cs="Arial"/>
        </w:rPr>
        <w:tab/>
      </w:r>
      <w:r>
        <w:rPr>
          <w:rFonts w:ascii="Arial" w:hAnsi="Arial" w:cs="Arial"/>
        </w:rPr>
        <w:t>Koło, dn. 2</w:t>
      </w:r>
      <w:r w:rsidR="00F93641">
        <w:rPr>
          <w:rFonts w:ascii="Arial" w:hAnsi="Arial" w:cs="Arial"/>
        </w:rPr>
        <w:t>6</w:t>
      </w:r>
      <w:r>
        <w:rPr>
          <w:rFonts w:ascii="Arial" w:hAnsi="Arial" w:cs="Arial"/>
        </w:rPr>
        <w:t>.02</w:t>
      </w:r>
      <w:r w:rsidRPr="004147E4">
        <w:rPr>
          <w:rFonts w:ascii="Arial" w:hAnsi="Arial" w:cs="Arial"/>
        </w:rPr>
        <w:t>.202</w:t>
      </w:r>
      <w:r>
        <w:rPr>
          <w:rFonts w:ascii="Arial" w:hAnsi="Arial" w:cs="Arial"/>
        </w:rPr>
        <w:t>5</w:t>
      </w:r>
      <w:r w:rsidRPr="004147E4">
        <w:rPr>
          <w:rFonts w:ascii="Arial" w:hAnsi="Arial" w:cs="Arial"/>
        </w:rPr>
        <w:t xml:space="preserve"> r.</w:t>
      </w:r>
    </w:p>
    <w:p w:rsidR="00CA7A24" w:rsidRPr="004147E4" w:rsidRDefault="00CA7A24" w:rsidP="00CA7A24">
      <w:pPr>
        <w:rPr>
          <w:rFonts w:ascii="Arial" w:hAnsi="Arial" w:cs="Arial"/>
        </w:rPr>
      </w:pPr>
    </w:p>
    <w:p w:rsidR="00CA7A24" w:rsidRDefault="00CA7A24" w:rsidP="00CA7A24">
      <w:pPr>
        <w:rPr>
          <w:rFonts w:ascii="Arial" w:hAnsi="Arial" w:cs="Arial"/>
        </w:rPr>
      </w:pPr>
    </w:p>
    <w:p w:rsidR="00CA7A24" w:rsidRDefault="00CA7A24" w:rsidP="00CA7A24">
      <w:pPr>
        <w:rPr>
          <w:rFonts w:ascii="Arial" w:hAnsi="Arial" w:cs="Arial"/>
        </w:rPr>
      </w:pPr>
    </w:p>
    <w:p w:rsidR="00CA7A24" w:rsidRDefault="00CA7A24" w:rsidP="00CA7A24">
      <w:pPr>
        <w:rPr>
          <w:rFonts w:ascii="Arial" w:hAnsi="Arial" w:cs="Arial"/>
        </w:rPr>
      </w:pPr>
    </w:p>
    <w:p w:rsidR="00CA7A24" w:rsidRPr="004147E4" w:rsidRDefault="00CA7A24" w:rsidP="00CA7A24">
      <w:pPr>
        <w:rPr>
          <w:rFonts w:ascii="Arial" w:hAnsi="Arial" w:cs="Arial"/>
        </w:rPr>
      </w:pPr>
    </w:p>
    <w:p w:rsidR="00CA7A24" w:rsidRDefault="00CA7A24" w:rsidP="00CA7A24">
      <w:pPr>
        <w:jc w:val="center"/>
        <w:rPr>
          <w:rFonts w:ascii="Arial" w:hAnsi="Arial" w:cs="Arial"/>
          <w:b/>
        </w:rPr>
      </w:pPr>
      <w:r w:rsidRPr="004147E4">
        <w:rPr>
          <w:rFonts w:ascii="Arial" w:hAnsi="Arial" w:cs="Arial"/>
          <w:b/>
        </w:rPr>
        <w:t xml:space="preserve">WYJAŚNIENIE NR </w:t>
      </w:r>
      <w:r w:rsidR="00EC0499">
        <w:rPr>
          <w:rFonts w:ascii="Arial" w:hAnsi="Arial" w:cs="Arial"/>
          <w:b/>
        </w:rPr>
        <w:t>2</w:t>
      </w:r>
      <w:r>
        <w:rPr>
          <w:rFonts w:ascii="Arial" w:hAnsi="Arial" w:cs="Arial"/>
          <w:b/>
        </w:rPr>
        <w:t xml:space="preserve"> </w:t>
      </w:r>
    </w:p>
    <w:p w:rsidR="00CA7A24" w:rsidRDefault="00CA7A24" w:rsidP="00CA7A24">
      <w:pPr>
        <w:jc w:val="center"/>
        <w:rPr>
          <w:rFonts w:ascii="Arial" w:hAnsi="Arial" w:cs="Arial"/>
          <w:b/>
        </w:rPr>
      </w:pPr>
    </w:p>
    <w:p w:rsidR="00CA7A24" w:rsidRPr="004147E4" w:rsidRDefault="00CA7A24" w:rsidP="00CA7A24">
      <w:pPr>
        <w:jc w:val="center"/>
        <w:rPr>
          <w:rFonts w:ascii="Arial" w:hAnsi="Arial" w:cs="Arial"/>
          <w:b/>
        </w:rPr>
      </w:pPr>
    </w:p>
    <w:p w:rsidR="00CA7A24" w:rsidRDefault="00CA7A24" w:rsidP="00CA7A24">
      <w:pPr>
        <w:spacing w:before="100" w:beforeAutospacing="1" w:after="100" w:afterAutospacing="1"/>
        <w:ind w:left="1416" w:hanging="1416"/>
        <w:jc w:val="both"/>
        <w:outlineLvl w:val="0"/>
        <w:rPr>
          <w:rFonts w:ascii="Arial" w:hAnsi="Arial" w:cs="Arial"/>
          <w:b/>
        </w:rPr>
      </w:pPr>
      <w:r w:rsidRPr="004147E4">
        <w:rPr>
          <w:rFonts w:ascii="Arial" w:hAnsi="Arial" w:cs="Arial"/>
        </w:rPr>
        <w:t>Dotyczy:</w:t>
      </w:r>
      <w:r w:rsidRPr="004147E4">
        <w:rPr>
          <w:rFonts w:ascii="Arial" w:hAnsi="Arial" w:cs="Arial"/>
        </w:rPr>
        <w:tab/>
        <w:t xml:space="preserve">postępowania prowadzonego w trybie podstawowym z możliwością negocjacji pn. </w:t>
      </w:r>
      <w:r w:rsidRPr="00CF431E">
        <w:rPr>
          <w:rFonts w:ascii="Arial" w:hAnsi="Arial" w:cs="Arial"/>
          <w:b/>
        </w:rPr>
        <w:t>MODERNIZACJA KOMPLEKSU SPORTOWEGO "MOJE BOISKO - ORLIK 2012" PRZY ULICY SPORTOWEJ 12 W KOLE.</w:t>
      </w:r>
    </w:p>
    <w:p w:rsidR="00CA7A24" w:rsidRDefault="00CA7A24" w:rsidP="00CA7A24">
      <w:pPr>
        <w:spacing w:before="100" w:beforeAutospacing="1" w:after="100" w:afterAutospacing="1"/>
        <w:ind w:left="1416" w:hanging="1416"/>
        <w:jc w:val="both"/>
        <w:outlineLvl w:val="0"/>
        <w:rPr>
          <w:rFonts w:ascii="Arial" w:hAnsi="Arial" w:cs="Arial"/>
          <w:b/>
        </w:rPr>
      </w:pPr>
    </w:p>
    <w:p w:rsidR="00CA7A24" w:rsidRPr="00745411" w:rsidRDefault="00CA7A24" w:rsidP="00CA7A24">
      <w:pPr>
        <w:spacing w:before="100" w:beforeAutospacing="1" w:after="100" w:afterAutospacing="1"/>
        <w:ind w:left="1416" w:hanging="1416"/>
        <w:jc w:val="both"/>
        <w:outlineLvl w:val="0"/>
        <w:rPr>
          <w:rFonts w:ascii="Arial" w:hAnsi="Arial" w:cs="Arial"/>
          <w:b/>
        </w:rPr>
      </w:pPr>
    </w:p>
    <w:p w:rsidR="00CA7A24" w:rsidRPr="001C66DD" w:rsidRDefault="00CA7A24" w:rsidP="00CA7A24">
      <w:pPr>
        <w:ind w:firstLine="708"/>
        <w:jc w:val="both"/>
        <w:rPr>
          <w:rFonts w:ascii="Arial" w:hAnsi="Arial" w:cs="Arial"/>
        </w:rPr>
      </w:pPr>
      <w:r w:rsidRPr="004147E4">
        <w:rPr>
          <w:rFonts w:ascii="Arial" w:hAnsi="Arial" w:cs="Arial"/>
        </w:rPr>
        <w:t>Gmina Miejska Koło działając jako Zamawiający na podstawie art. 284 ust. 6 ustawy z dnia 11 września 2019 r. – Prawo zamówień publicznych (</w:t>
      </w:r>
      <w:r>
        <w:rPr>
          <w:rFonts w:ascii="Arial" w:hAnsi="Arial" w:cs="Arial"/>
        </w:rPr>
        <w:t>t. j.</w:t>
      </w:r>
      <w:r w:rsidRPr="004147E4">
        <w:rPr>
          <w:rFonts w:ascii="Arial" w:hAnsi="Arial" w:cs="Arial"/>
        </w:rPr>
        <w:t xml:space="preserve"> Dz.U. z 202</w:t>
      </w:r>
      <w:r>
        <w:rPr>
          <w:rFonts w:ascii="Arial" w:hAnsi="Arial" w:cs="Arial"/>
        </w:rPr>
        <w:t>4</w:t>
      </w:r>
      <w:r w:rsidRPr="004147E4">
        <w:rPr>
          <w:rFonts w:ascii="Arial" w:hAnsi="Arial" w:cs="Arial"/>
        </w:rPr>
        <w:t xml:space="preserve"> r. poz. 1</w:t>
      </w:r>
      <w:r>
        <w:rPr>
          <w:rFonts w:ascii="Arial" w:hAnsi="Arial" w:cs="Arial"/>
        </w:rPr>
        <w:t>320</w:t>
      </w:r>
      <w:r w:rsidRPr="004147E4">
        <w:rPr>
          <w:rFonts w:ascii="Arial" w:hAnsi="Arial" w:cs="Arial"/>
        </w:rPr>
        <w:t>) – dalej Pzp przekazuje treść pyta</w:t>
      </w:r>
      <w:r>
        <w:rPr>
          <w:rFonts w:ascii="Arial" w:hAnsi="Arial" w:cs="Arial"/>
        </w:rPr>
        <w:t>ń</w:t>
      </w:r>
      <w:r w:rsidRPr="004147E4">
        <w:rPr>
          <w:rFonts w:ascii="Arial" w:hAnsi="Arial" w:cs="Arial"/>
        </w:rPr>
        <w:t>, które wpłynęł</w:t>
      </w:r>
      <w:r>
        <w:rPr>
          <w:rFonts w:ascii="Arial" w:hAnsi="Arial" w:cs="Arial"/>
        </w:rPr>
        <w:t>y</w:t>
      </w:r>
      <w:r w:rsidRPr="004147E4">
        <w:rPr>
          <w:rFonts w:ascii="Arial" w:hAnsi="Arial" w:cs="Arial"/>
        </w:rPr>
        <w:t xml:space="preserve"> w związku z prowadzonym postępowaniem o udzielenie przedmiotowego zamówienia publicznego prowadzonego w trybie podstawowym na podstawie art. 275 pkt 2 Pzp wraz z odpowiedzi</w:t>
      </w:r>
      <w:r>
        <w:rPr>
          <w:rFonts w:ascii="Arial" w:hAnsi="Arial" w:cs="Arial"/>
        </w:rPr>
        <w:t>ami</w:t>
      </w:r>
      <w:r w:rsidRPr="004147E4">
        <w:rPr>
          <w:rFonts w:ascii="Arial" w:hAnsi="Arial" w:cs="Arial"/>
        </w:rPr>
        <w:t>:</w:t>
      </w:r>
    </w:p>
    <w:p w:rsidR="00CA7A24" w:rsidRDefault="00CA7A24" w:rsidP="00CA7A24">
      <w:pPr>
        <w:jc w:val="both"/>
        <w:rPr>
          <w:rFonts w:ascii="Arial" w:hAnsi="Arial" w:cs="Arial"/>
          <w:b/>
        </w:rPr>
      </w:pPr>
    </w:p>
    <w:p w:rsidR="00CA7A24" w:rsidRPr="004147E4" w:rsidRDefault="00CA7A24" w:rsidP="00CA7A24">
      <w:pPr>
        <w:jc w:val="both"/>
        <w:rPr>
          <w:rFonts w:ascii="Arial" w:hAnsi="Arial" w:cs="Arial"/>
          <w:b/>
        </w:rPr>
      </w:pPr>
    </w:p>
    <w:p w:rsidR="00CA7A24" w:rsidRDefault="00CA7A24" w:rsidP="00CA7A24">
      <w:pPr>
        <w:jc w:val="both"/>
        <w:rPr>
          <w:rFonts w:ascii="Arial" w:hAnsi="Arial" w:cs="Arial"/>
          <w:b/>
        </w:rPr>
      </w:pPr>
      <w:r w:rsidRPr="004147E4">
        <w:rPr>
          <w:rFonts w:ascii="Arial" w:hAnsi="Arial" w:cs="Arial"/>
          <w:b/>
        </w:rPr>
        <w:t>Pytani</w:t>
      </w:r>
      <w:r w:rsidR="0023468A">
        <w:rPr>
          <w:rFonts w:ascii="Arial" w:hAnsi="Arial" w:cs="Arial"/>
          <w:b/>
        </w:rPr>
        <w:t>a</w:t>
      </w:r>
      <w:r w:rsidRPr="004147E4">
        <w:rPr>
          <w:rFonts w:ascii="Arial" w:hAnsi="Arial" w:cs="Arial"/>
          <w:b/>
        </w:rPr>
        <w:t>:</w:t>
      </w:r>
    </w:p>
    <w:p w:rsidR="0023468A" w:rsidRDefault="0023468A" w:rsidP="00CA7A24">
      <w:pPr>
        <w:jc w:val="both"/>
        <w:rPr>
          <w:rFonts w:ascii="Arial" w:hAnsi="Arial" w:cs="Arial"/>
          <w:b/>
        </w:rPr>
      </w:pPr>
    </w:p>
    <w:p w:rsidR="0023468A" w:rsidRPr="0023468A" w:rsidRDefault="0023468A" w:rsidP="0023468A">
      <w:pPr>
        <w:jc w:val="both"/>
        <w:rPr>
          <w:rFonts w:ascii="Arial" w:hAnsi="Arial" w:cs="Arial"/>
        </w:rPr>
      </w:pPr>
      <w:r w:rsidRPr="0023468A">
        <w:rPr>
          <w:rFonts w:ascii="Arial" w:hAnsi="Arial" w:cs="Arial"/>
        </w:rPr>
        <w:t>W nawiązaniu do prowadzonego postępowania przetargowego proszę o udzielenie</w:t>
      </w:r>
      <w:r>
        <w:rPr>
          <w:rFonts w:ascii="Arial" w:hAnsi="Arial" w:cs="Arial"/>
        </w:rPr>
        <w:t xml:space="preserve"> </w:t>
      </w:r>
      <w:r w:rsidRPr="0023468A">
        <w:rPr>
          <w:rFonts w:ascii="Arial" w:hAnsi="Arial" w:cs="Arial"/>
        </w:rPr>
        <w:t>odpowiedzi na poniższe zapytania:</w:t>
      </w:r>
    </w:p>
    <w:p w:rsidR="0023468A" w:rsidRDefault="0023468A"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1</w:t>
      </w:r>
    </w:p>
    <w:p w:rsidR="0023468A" w:rsidRPr="0023468A" w:rsidRDefault="0023468A"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Dlaczego</w:t>
      </w:r>
      <w:r>
        <w:rPr>
          <w:rFonts w:ascii="Arial" w:hAnsi="Arial" w:cs="Arial"/>
        </w:rPr>
        <w:t xml:space="preserve"> </w:t>
      </w:r>
      <w:r w:rsidRPr="0023468A">
        <w:rPr>
          <w:rFonts w:ascii="Arial" w:hAnsi="Arial" w:cs="Arial"/>
        </w:rPr>
        <w:t>Zamawiający</w:t>
      </w:r>
      <w:r>
        <w:rPr>
          <w:rFonts w:ascii="Arial" w:hAnsi="Arial" w:cs="Arial"/>
        </w:rPr>
        <w:t xml:space="preserve"> </w:t>
      </w:r>
      <w:r w:rsidRPr="0023468A">
        <w:rPr>
          <w:rFonts w:ascii="Arial" w:hAnsi="Arial" w:cs="Arial"/>
        </w:rPr>
        <w:t>nie</w:t>
      </w:r>
      <w:r>
        <w:rPr>
          <w:rFonts w:ascii="Arial" w:hAnsi="Arial" w:cs="Arial"/>
        </w:rPr>
        <w:t xml:space="preserve"> </w:t>
      </w:r>
      <w:r w:rsidRPr="0023468A">
        <w:rPr>
          <w:rFonts w:ascii="Arial" w:hAnsi="Arial" w:cs="Arial"/>
        </w:rPr>
        <w:t>opublikował</w:t>
      </w:r>
      <w:r>
        <w:rPr>
          <w:rFonts w:ascii="Arial" w:hAnsi="Arial" w:cs="Arial"/>
        </w:rPr>
        <w:t xml:space="preserve"> </w:t>
      </w:r>
      <w:r w:rsidRPr="0023468A">
        <w:rPr>
          <w:rFonts w:ascii="Arial" w:hAnsi="Arial" w:cs="Arial"/>
        </w:rPr>
        <w:t>całej</w:t>
      </w:r>
      <w:r>
        <w:rPr>
          <w:rFonts w:ascii="Arial" w:hAnsi="Arial" w:cs="Arial"/>
        </w:rPr>
        <w:t xml:space="preserve"> </w:t>
      </w:r>
      <w:r w:rsidRPr="0023468A">
        <w:rPr>
          <w:rFonts w:ascii="Arial" w:hAnsi="Arial" w:cs="Arial"/>
        </w:rPr>
        <w:t>treści</w:t>
      </w:r>
      <w:r>
        <w:rPr>
          <w:rFonts w:ascii="Arial" w:hAnsi="Arial" w:cs="Arial"/>
        </w:rPr>
        <w:t xml:space="preserve"> </w:t>
      </w:r>
      <w:r w:rsidRPr="0023468A">
        <w:rPr>
          <w:rFonts w:ascii="Arial" w:hAnsi="Arial" w:cs="Arial"/>
        </w:rPr>
        <w:t>zapytania</w:t>
      </w:r>
      <w:r>
        <w:rPr>
          <w:rFonts w:ascii="Arial" w:hAnsi="Arial" w:cs="Arial"/>
        </w:rPr>
        <w:t xml:space="preserve"> </w:t>
      </w:r>
      <w:r w:rsidRPr="0023468A">
        <w:rPr>
          <w:rFonts w:ascii="Arial" w:hAnsi="Arial" w:cs="Arial"/>
        </w:rPr>
        <w:t>jakie</w:t>
      </w:r>
      <w:r>
        <w:rPr>
          <w:rFonts w:ascii="Arial" w:hAnsi="Arial" w:cs="Arial"/>
        </w:rPr>
        <w:t xml:space="preserve"> </w:t>
      </w:r>
      <w:r w:rsidRPr="0023468A">
        <w:rPr>
          <w:rFonts w:ascii="Arial" w:hAnsi="Arial" w:cs="Arial"/>
        </w:rPr>
        <w:t>wpłynęło</w:t>
      </w:r>
      <w:r>
        <w:rPr>
          <w:rFonts w:ascii="Arial" w:hAnsi="Arial" w:cs="Arial"/>
        </w:rPr>
        <w:t xml:space="preserve"> </w:t>
      </w:r>
      <w:r w:rsidRPr="0023468A">
        <w:rPr>
          <w:rFonts w:ascii="Arial" w:hAnsi="Arial" w:cs="Arial"/>
        </w:rPr>
        <w:t>do</w:t>
      </w:r>
      <w:r>
        <w:rPr>
          <w:rFonts w:ascii="Arial" w:hAnsi="Arial" w:cs="Arial"/>
        </w:rPr>
        <w:t xml:space="preserve"> </w:t>
      </w:r>
      <w:r w:rsidRPr="0023468A">
        <w:rPr>
          <w:rFonts w:ascii="Arial" w:hAnsi="Arial" w:cs="Arial"/>
        </w:rPr>
        <w:t>Zamawiającego na platformie zakupowej w dniu 18.02.2025?</w:t>
      </w:r>
    </w:p>
    <w:p w:rsidR="0023468A" w:rsidRDefault="0023468A" w:rsidP="0023468A">
      <w:pPr>
        <w:jc w:val="both"/>
        <w:rPr>
          <w:rFonts w:ascii="Arial" w:hAnsi="Arial" w:cs="Arial"/>
        </w:rPr>
      </w:pPr>
    </w:p>
    <w:p w:rsidR="00F678D0" w:rsidRDefault="00F678D0" w:rsidP="0023468A">
      <w:pPr>
        <w:jc w:val="both"/>
        <w:rPr>
          <w:rFonts w:ascii="Arial" w:hAnsi="Arial" w:cs="Arial"/>
        </w:rPr>
      </w:pPr>
      <w:r w:rsidRPr="00CA20F3">
        <w:rPr>
          <w:rFonts w:ascii="Arial" w:hAnsi="Arial" w:cs="Arial"/>
          <w:b/>
        </w:rPr>
        <w:t xml:space="preserve">Ad 1. Zgodnie z art. 284 ust. 6 ustawy z dnia 11 września 2019 r. – Prawo zamówień publicznych (t. j. Dz.U. z 2024 r. poz. 1320) – Zamawiający przekazuje treść </w:t>
      </w:r>
      <w:r w:rsidR="00CA20F3">
        <w:rPr>
          <w:rFonts w:ascii="Arial" w:hAnsi="Arial" w:cs="Arial"/>
          <w:b/>
        </w:rPr>
        <w:t xml:space="preserve">skierowanych do Zamawiającego w celu wyjaśnienia treści SWZ </w:t>
      </w:r>
      <w:r w:rsidRPr="00CA20F3">
        <w:rPr>
          <w:rFonts w:ascii="Arial" w:hAnsi="Arial" w:cs="Arial"/>
          <w:b/>
        </w:rPr>
        <w:t xml:space="preserve">zapytań wraz </w:t>
      </w:r>
      <w:r w:rsidR="00CA20F3" w:rsidRPr="00CA20F3">
        <w:rPr>
          <w:rFonts w:ascii="Arial" w:hAnsi="Arial" w:cs="Arial"/>
          <w:b/>
        </w:rPr>
        <w:t>z </w:t>
      </w:r>
      <w:r w:rsidRPr="00CA20F3">
        <w:rPr>
          <w:rFonts w:ascii="Arial" w:hAnsi="Arial" w:cs="Arial"/>
          <w:b/>
        </w:rPr>
        <w:t>wyjaśnieniami publikując je na stronie prowadzonego postępowania</w:t>
      </w:r>
      <w:r w:rsidR="00D03C25" w:rsidRPr="00CA20F3">
        <w:rPr>
          <w:rFonts w:ascii="Arial" w:hAnsi="Arial" w:cs="Arial"/>
          <w:b/>
        </w:rPr>
        <w:t>. Wykonawca w</w:t>
      </w:r>
      <w:r w:rsidR="00CA20F3">
        <w:rPr>
          <w:rFonts w:ascii="Arial" w:hAnsi="Arial" w:cs="Arial"/>
          <w:b/>
        </w:rPr>
        <w:t> </w:t>
      </w:r>
      <w:r w:rsidR="00D03C25" w:rsidRPr="00CA20F3">
        <w:rPr>
          <w:rFonts w:ascii="Arial" w:hAnsi="Arial" w:cs="Arial"/>
          <w:b/>
        </w:rPr>
        <w:t>sposób wyraźny oznaczył pytanie poprzez nadanie mu numer</w:t>
      </w:r>
      <w:r w:rsidR="00417B34">
        <w:rPr>
          <w:rFonts w:ascii="Arial" w:hAnsi="Arial" w:cs="Arial"/>
          <w:b/>
        </w:rPr>
        <w:t>u</w:t>
      </w:r>
      <w:r w:rsidR="00D03C25" w:rsidRPr="00CA20F3">
        <w:rPr>
          <w:rFonts w:ascii="Arial" w:hAnsi="Arial" w:cs="Arial"/>
          <w:b/>
        </w:rPr>
        <w:t xml:space="preserve"> 1., wytłuszczenie i</w:t>
      </w:r>
      <w:r w:rsidR="00CA20F3">
        <w:rPr>
          <w:rFonts w:ascii="Arial" w:hAnsi="Arial" w:cs="Arial"/>
          <w:b/>
        </w:rPr>
        <w:t> </w:t>
      </w:r>
      <w:r w:rsidR="00D03C25" w:rsidRPr="00CA20F3">
        <w:rPr>
          <w:rFonts w:ascii="Arial" w:hAnsi="Arial" w:cs="Arial"/>
          <w:b/>
        </w:rPr>
        <w:t>podkreślenie</w:t>
      </w:r>
      <w:r w:rsidR="00CA20F3">
        <w:rPr>
          <w:rFonts w:ascii="Arial" w:hAnsi="Arial" w:cs="Arial"/>
          <w:b/>
        </w:rPr>
        <w:t>.</w:t>
      </w:r>
      <w:r w:rsidR="00D03C25" w:rsidRPr="00CA20F3">
        <w:rPr>
          <w:rFonts w:ascii="Arial" w:hAnsi="Arial" w:cs="Arial"/>
          <w:b/>
        </w:rPr>
        <w:t xml:space="preserve"> Pozostała treść </w:t>
      </w:r>
      <w:r w:rsidR="00CA20F3">
        <w:rPr>
          <w:rFonts w:ascii="Arial" w:hAnsi="Arial" w:cs="Arial"/>
          <w:b/>
        </w:rPr>
        <w:t>„</w:t>
      </w:r>
      <w:r w:rsidR="00CA20F3" w:rsidRPr="00CA20F3">
        <w:rPr>
          <w:rFonts w:ascii="Arial" w:hAnsi="Arial" w:cs="Arial"/>
          <w:b/>
          <w:i/>
        </w:rPr>
        <w:t>zapytania</w:t>
      </w:r>
      <w:r w:rsidR="00CA20F3">
        <w:rPr>
          <w:rFonts w:ascii="Arial" w:hAnsi="Arial" w:cs="Arial"/>
          <w:b/>
        </w:rPr>
        <w:t xml:space="preserve">” nie służyła wyjaśnieniu SWZ, o którym mowa w art.284 Pzp. </w:t>
      </w:r>
    </w:p>
    <w:p w:rsidR="00CA20F3" w:rsidRPr="0023468A" w:rsidRDefault="00CA20F3"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2</w:t>
      </w:r>
    </w:p>
    <w:p w:rsidR="0023468A" w:rsidRPr="0023468A" w:rsidRDefault="0023468A"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Dlaczego Zamawiający w rażący sposób ogranicza konkurencję i faworyzuje jednego</w:t>
      </w:r>
      <w:r>
        <w:rPr>
          <w:rFonts w:ascii="Arial" w:hAnsi="Arial" w:cs="Arial"/>
        </w:rPr>
        <w:t xml:space="preserve"> </w:t>
      </w:r>
      <w:r w:rsidRPr="0023468A">
        <w:rPr>
          <w:rFonts w:ascii="Arial" w:hAnsi="Arial" w:cs="Arial"/>
        </w:rPr>
        <w:t>producenta/dystrybutora a zarazem wykonawcę?</w:t>
      </w:r>
    </w:p>
    <w:p w:rsidR="0023468A" w:rsidRPr="0023468A" w:rsidRDefault="0023468A"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Zamawiający ma prawo opisać przedmiot zamówienia w taki sposób, aby spełniał wszystkie</w:t>
      </w:r>
      <w:r w:rsidR="002B48A8">
        <w:rPr>
          <w:rFonts w:ascii="Arial" w:hAnsi="Arial" w:cs="Arial"/>
        </w:rPr>
        <w:t xml:space="preserve"> </w:t>
      </w:r>
      <w:r w:rsidRPr="0023468A">
        <w:rPr>
          <w:rFonts w:ascii="Arial" w:hAnsi="Arial" w:cs="Arial"/>
        </w:rPr>
        <w:t>jego potrzeby i gwarantował jak najlepszą jakość, natomiast Zamawiający nie ma prawa, aby</w:t>
      </w:r>
      <w:r w:rsidR="002B48A8">
        <w:rPr>
          <w:rFonts w:ascii="Arial" w:hAnsi="Arial" w:cs="Arial"/>
        </w:rPr>
        <w:t xml:space="preserve"> </w:t>
      </w:r>
      <w:r w:rsidRPr="0023468A">
        <w:rPr>
          <w:rFonts w:ascii="Arial" w:hAnsi="Arial" w:cs="Arial"/>
        </w:rPr>
        <w:t>działać niezgodnie z Ustawą Zamówień Publicznych, co w tym przetargu ma miejsce, gdyż</w:t>
      </w:r>
      <w:r w:rsidR="002B48A8">
        <w:rPr>
          <w:rFonts w:ascii="Arial" w:hAnsi="Arial" w:cs="Arial"/>
        </w:rPr>
        <w:t xml:space="preserve"> </w:t>
      </w:r>
      <w:r w:rsidRPr="0023468A">
        <w:rPr>
          <w:rFonts w:ascii="Arial" w:hAnsi="Arial" w:cs="Arial"/>
        </w:rPr>
        <w:t>Zamawiający poprzez określenie konkretnych parametrów i dokumentów wymaganych dla</w:t>
      </w:r>
      <w:r w:rsidR="002B48A8">
        <w:rPr>
          <w:rFonts w:ascii="Arial" w:hAnsi="Arial" w:cs="Arial"/>
        </w:rPr>
        <w:t xml:space="preserve"> </w:t>
      </w:r>
      <w:r w:rsidRPr="0023468A">
        <w:rPr>
          <w:rFonts w:ascii="Arial" w:hAnsi="Arial" w:cs="Arial"/>
        </w:rPr>
        <w:lastRenderedPageBreak/>
        <w:t>trawy syntetycznej zawęził przetarg do jednego producenta – a nawet jednego wykonawcy,</w:t>
      </w:r>
      <w:r w:rsidR="002B48A8">
        <w:rPr>
          <w:rFonts w:ascii="Arial" w:hAnsi="Arial" w:cs="Arial"/>
        </w:rPr>
        <w:t xml:space="preserve"> </w:t>
      </w:r>
      <w:r w:rsidRPr="0023468A">
        <w:rPr>
          <w:rFonts w:ascii="Arial" w:hAnsi="Arial" w:cs="Arial"/>
        </w:rPr>
        <w:t>który jest jednocześnie dystrybutorem tej konkretnej nawierzchni.</w:t>
      </w:r>
    </w:p>
    <w:p w:rsidR="002B48A8" w:rsidRDefault="002B48A8" w:rsidP="0023468A">
      <w:pPr>
        <w:jc w:val="both"/>
        <w:rPr>
          <w:rFonts w:ascii="Arial" w:hAnsi="Arial" w:cs="Arial"/>
        </w:rPr>
      </w:pPr>
    </w:p>
    <w:p w:rsidR="003E0C08" w:rsidRPr="003E0C08" w:rsidRDefault="003E0C08" w:rsidP="003E0C08">
      <w:pPr>
        <w:jc w:val="both"/>
        <w:rPr>
          <w:rFonts w:ascii="Arial" w:hAnsi="Arial" w:cs="Arial"/>
          <w:b/>
        </w:rPr>
      </w:pPr>
      <w:r w:rsidRPr="003E0C08">
        <w:rPr>
          <w:rFonts w:ascii="Arial" w:hAnsi="Arial" w:cs="Arial"/>
          <w:b/>
        </w:rPr>
        <w:t>Ad 2. Stwierdzenie, że Zamawiający w rażący sposób ogranicza konkurencję i</w:t>
      </w:r>
      <w:r>
        <w:rPr>
          <w:rFonts w:ascii="Arial" w:hAnsi="Arial" w:cs="Arial"/>
          <w:b/>
        </w:rPr>
        <w:t> </w:t>
      </w:r>
      <w:r w:rsidRPr="003E0C08">
        <w:rPr>
          <w:rFonts w:ascii="Arial" w:hAnsi="Arial" w:cs="Arial"/>
          <w:b/>
        </w:rPr>
        <w:t>faworyzuje jednego producenta / dystrybutora a zarazem wykonawcę i nie ma innych producentów takiej trawy i tym samych utrudnia uczciwą konkurencję – nie znajduje odzwierciedlenia w rzeczywistości. Zamawiający ma prawo wymagać produktu o</w:t>
      </w:r>
      <w:r>
        <w:rPr>
          <w:rFonts w:ascii="Arial" w:hAnsi="Arial" w:cs="Arial"/>
          <w:b/>
        </w:rPr>
        <w:t> </w:t>
      </w:r>
      <w:r w:rsidRPr="003E0C08">
        <w:rPr>
          <w:rFonts w:ascii="Arial" w:hAnsi="Arial" w:cs="Arial"/>
          <w:b/>
        </w:rPr>
        <w:t>najwyższych dostępnych standardach jakościowych i równocześnie nie narusza zasad uczciwej konkurencji i ma prawo opisać swoje potrzeby.</w:t>
      </w:r>
    </w:p>
    <w:p w:rsidR="003E0C08" w:rsidRDefault="003E0C08" w:rsidP="003E0C08">
      <w:pPr>
        <w:jc w:val="both"/>
        <w:rPr>
          <w:rFonts w:ascii="Arial" w:hAnsi="Arial" w:cs="Arial"/>
          <w:b/>
        </w:rPr>
      </w:pPr>
      <w:r w:rsidRPr="003E0C08">
        <w:rPr>
          <w:rFonts w:ascii="Arial" w:hAnsi="Arial" w:cs="Arial"/>
          <w:b/>
        </w:rPr>
        <w:t xml:space="preserve">Zamawiający ma prawo wymagać sztucznej trawy wykonanej w jednej z dwóch dostępnych na rynku technologii. Wykonanie trawy metodą tkanina lub </w:t>
      </w:r>
      <w:proofErr w:type="spellStart"/>
      <w:r w:rsidRPr="003E0C08">
        <w:rPr>
          <w:rFonts w:ascii="Arial" w:hAnsi="Arial" w:cs="Arial"/>
          <w:b/>
        </w:rPr>
        <w:t>tuftowania</w:t>
      </w:r>
      <w:proofErr w:type="spellEnd"/>
      <w:r w:rsidRPr="003E0C08">
        <w:rPr>
          <w:rFonts w:ascii="Arial" w:hAnsi="Arial" w:cs="Arial"/>
          <w:b/>
        </w:rPr>
        <w:t xml:space="preserve"> – są to dwa różne procesy technologiczne. Zamawiający wybrał trawę tkaną i nie wyraża zgody na zastosowanie trawy </w:t>
      </w:r>
      <w:proofErr w:type="spellStart"/>
      <w:r w:rsidRPr="003E0C08">
        <w:rPr>
          <w:rFonts w:ascii="Arial" w:hAnsi="Arial" w:cs="Arial"/>
          <w:b/>
        </w:rPr>
        <w:t>tuftowanej</w:t>
      </w:r>
      <w:proofErr w:type="spellEnd"/>
      <w:r w:rsidRPr="003E0C08">
        <w:rPr>
          <w:rFonts w:ascii="Arial" w:hAnsi="Arial" w:cs="Arial"/>
          <w:b/>
        </w:rPr>
        <w:t>. Trawa tkana jest produktem bardzo wytrzymałym, cechuje się wysoką wytrzymałością na wyrywanie pęczka oraz ma naturalny wygląd, co zostało potwierdzone przez użytkowany obiekt na terenie Zamawiającego. Wysoka trwałość nawierzchni piłkarskich wykonanych ze sztucznej trawy tkanej spowodowała, że Zamawiający wymaga zastosowania takiej nawierzchni na swoim boisku.</w:t>
      </w:r>
    </w:p>
    <w:p w:rsidR="003E0C08" w:rsidRDefault="003E0C08" w:rsidP="003E0C08">
      <w:pPr>
        <w:jc w:val="both"/>
        <w:rPr>
          <w:rFonts w:ascii="Arial" w:hAnsi="Arial" w:cs="Arial"/>
          <w:b/>
        </w:rPr>
      </w:pPr>
    </w:p>
    <w:p w:rsidR="003E0C08" w:rsidRPr="003E0C08" w:rsidRDefault="003E0C08" w:rsidP="003E0C08">
      <w:pPr>
        <w:jc w:val="both"/>
        <w:rPr>
          <w:rFonts w:ascii="Arial" w:hAnsi="Arial" w:cs="Arial"/>
          <w:b/>
        </w:rPr>
      </w:pPr>
      <w:r w:rsidRPr="003E0C08">
        <w:rPr>
          <w:rFonts w:ascii="Arial" w:hAnsi="Arial" w:cs="Arial"/>
          <w:b/>
        </w:rPr>
        <w:t>Według wiedzy Zamawiającego na rynku jest kilka produktów różnych producentów nawierzchni przewidzianej w dokumentacji i są one dostępne na rynku europejskim. Mając powyższe na uwadze nie może być mowy o naruszeniu zasad uczciwej konkurencji i równego traktowania Wykonawców. Stanowisko Zamawiającego znajduje potwierdzenie w wyrokach Krajowej Izby Odwoławczej. I tak:</w:t>
      </w:r>
    </w:p>
    <w:p w:rsidR="003E0C08" w:rsidRDefault="003E0C08" w:rsidP="003E0C08">
      <w:pPr>
        <w:jc w:val="both"/>
        <w:rPr>
          <w:rFonts w:ascii="Arial" w:hAnsi="Arial" w:cs="Arial"/>
          <w:b/>
        </w:rPr>
      </w:pPr>
    </w:p>
    <w:p w:rsidR="003E0C08" w:rsidRPr="003E0C08" w:rsidRDefault="003E0C08" w:rsidP="003E0C08">
      <w:pPr>
        <w:jc w:val="both"/>
        <w:rPr>
          <w:rFonts w:ascii="Arial" w:hAnsi="Arial" w:cs="Arial"/>
          <w:b/>
        </w:rPr>
      </w:pPr>
      <w:r w:rsidRPr="003E0C08">
        <w:rPr>
          <w:rFonts w:ascii="Arial" w:hAnsi="Arial" w:cs="Arial"/>
          <w:b/>
        </w:rPr>
        <w:t>„Okoliczność, że konkretny produkt nie spełnia wymagań postawionych przez Zamawiającego nie stanowi samo w sobie naruszenia przepisów”. (por. wyrok KIO z</w:t>
      </w:r>
      <w:r>
        <w:rPr>
          <w:rFonts w:ascii="Arial" w:hAnsi="Arial" w:cs="Arial"/>
          <w:b/>
        </w:rPr>
        <w:t> </w:t>
      </w:r>
      <w:r w:rsidRPr="003E0C08">
        <w:rPr>
          <w:rFonts w:ascii="Arial" w:hAnsi="Arial" w:cs="Arial"/>
          <w:b/>
        </w:rPr>
        <w:t>dnia 11 maja 2023 r., sygn. KIO 1193/2023).</w:t>
      </w:r>
    </w:p>
    <w:p w:rsidR="003E0C08" w:rsidRDefault="003E0C08" w:rsidP="003E0C08">
      <w:pPr>
        <w:jc w:val="both"/>
        <w:rPr>
          <w:rFonts w:ascii="Arial" w:hAnsi="Arial" w:cs="Arial"/>
          <w:b/>
        </w:rPr>
      </w:pPr>
    </w:p>
    <w:p w:rsidR="003E0C08" w:rsidRDefault="003E0C08" w:rsidP="003E0C08">
      <w:pPr>
        <w:jc w:val="both"/>
        <w:rPr>
          <w:rFonts w:ascii="Arial" w:hAnsi="Arial" w:cs="Arial"/>
          <w:b/>
        </w:rPr>
      </w:pPr>
      <w:r w:rsidRPr="003E0C08">
        <w:rPr>
          <w:rFonts w:ascii="Arial" w:hAnsi="Arial" w:cs="Arial"/>
          <w:b/>
        </w:rPr>
        <w:t>„Zamawiający nie ma obowiązku dostosowywania wymagań do wszystkich wykonawców zainteresowanych wzięciem udziału w danym postępowaniu. Okoliczność, że wykonawcy nie posiadają w swojej ofercie przedmiotu zamówienia, który pozwoliłby im na ubieganie się o udzielenie zamówienia z powodu nie spełnienia wymagań określonych prze Zamawiającego w opisie przedmiotu zamówienia, nie przesądza o tym, ze Zamawiający naruszył zasadę uczciwej konkurencji i równego traktowania Wykonawców.” (por. wyrok KIO z dnia 24 marca 2023 r., sygn.: KIO 603/23 oraz wyrok KIO z dnia 28 marca 2023 r., sygn.: KIO 703/23)</w:t>
      </w:r>
    </w:p>
    <w:p w:rsidR="003E0C08" w:rsidRPr="003E0C08" w:rsidRDefault="003E0C08" w:rsidP="003E0C08">
      <w:pPr>
        <w:jc w:val="both"/>
        <w:rPr>
          <w:rFonts w:ascii="Arial" w:hAnsi="Arial" w:cs="Arial"/>
          <w:b/>
        </w:rPr>
      </w:pPr>
    </w:p>
    <w:p w:rsidR="003E0C08" w:rsidRPr="003E0C08" w:rsidRDefault="003E0C08" w:rsidP="003E0C08">
      <w:pPr>
        <w:jc w:val="both"/>
        <w:rPr>
          <w:rFonts w:ascii="Arial" w:hAnsi="Arial" w:cs="Arial"/>
          <w:b/>
        </w:rPr>
      </w:pPr>
      <w:r w:rsidRPr="003E0C08">
        <w:rPr>
          <w:rFonts w:ascii="Arial" w:hAnsi="Arial" w:cs="Arial"/>
          <w:b/>
        </w:rPr>
        <w:t>„Wymaganie stawiane wykonawcom w postępowaniu o udzielenie zamówienia publicznego – także co do wymaganej równoważności, mniejszym lub większym stopniu może eliminować z takiego postępowania wykonawców, którzy nie są w stanie spełnić tego wymagania. Jednakże każdy „proces przetargowy” polega w jakimś sensie na eliminacji wykonawców, którzy nie mogą spełnić obiektywnie uzasadnionego warunku w kontekście danego wymagania. Nie można z tego faktu wywodzić a’ priori zakłócenia warunków uczciwej konkurencji, w tym zasad opisywania przedmiotu zamówienia w przypadku jednoznacznej, obiektywnej i</w:t>
      </w:r>
      <w:r>
        <w:rPr>
          <w:rFonts w:ascii="Arial" w:hAnsi="Arial" w:cs="Arial"/>
          <w:b/>
        </w:rPr>
        <w:t> </w:t>
      </w:r>
      <w:r w:rsidRPr="003E0C08">
        <w:rPr>
          <w:rFonts w:ascii="Arial" w:hAnsi="Arial" w:cs="Arial"/>
          <w:b/>
        </w:rPr>
        <w:t>uzasadnionej potrzeby Zamawiającego. Oczywiście w warunkach konkurencji nie zawsze jest możliwe wzięcie udziału w postępowaniu przez wszystkich wykonawców działających w danej branży (por. wyrok KIO z dnia 7 marca 2023 r., sygn.: KIO 303/23).</w:t>
      </w:r>
    </w:p>
    <w:p w:rsidR="003E0C08" w:rsidRDefault="003E0C08" w:rsidP="003E0C08">
      <w:pPr>
        <w:jc w:val="both"/>
        <w:rPr>
          <w:rFonts w:ascii="Arial" w:hAnsi="Arial" w:cs="Arial"/>
          <w:b/>
        </w:rPr>
      </w:pPr>
    </w:p>
    <w:p w:rsidR="003E0C08" w:rsidRPr="003E0C08" w:rsidRDefault="003E0C08" w:rsidP="003E0C08">
      <w:pPr>
        <w:jc w:val="both"/>
        <w:rPr>
          <w:rFonts w:ascii="Arial" w:hAnsi="Arial" w:cs="Arial"/>
          <w:b/>
        </w:rPr>
      </w:pPr>
      <w:r w:rsidRPr="003E0C08">
        <w:rPr>
          <w:rFonts w:ascii="Arial" w:hAnsi="Arial" w:cs="Arial"/>
          <w:b/>
        </w:rPr>
        <w:t>Okoliczność, że nie wszyscy wykonawcy mogą zaoferować dany przedmiot zamówienia nie oznacza, że postępowanie prowadzone jest w sposób utrudniający zachowanie uczciwej konkurencji.</w:t>
      </w:r>
    </w:p>
    <w:p w:rsidR="003E0C08" w:rsidRDefault="003E0C08" w:rsidP="003E0C08">
      <w:pPr>
        <w:jc w:val="both"/>
        <w:rPr>
          <w:rFonts w:ascii="Arial" w:hAnsi="Arial" w:cs="Arial"/>
          <w:b/>
        </w:rPr>
      </w:pPr>
      <w:bookmarkStart w:id="0" w:name="_Toc104650094"/>
    </w:p>
    <w:p w:rsidR="003E0C08" w:rsidRPr="003E0C08" w:rsidRDefault="003E0C08" w:rsidP="003E0C08">
      <w:pPr>
        <w:jc w:val="both"/>
        <w:rPr>
          <w:rFonts w:ascii="Arial" w:hAnsi="Arial" w:cs="Arial"/>
          <w:b/>
        </w:rPr>
      </w:pPr>
      <w:r w:rsidRPr="003E0C08">
        <w:rPr>
          <w:rFonts w:ascii="Arial" w:hAnsi="Arial" w:cs="Arial"/>
          <w:b/>
        </w:rPr>
        <w:lastRenderedPageBreak/>
        <w:t>Dodatkowo Zamawiający rezygnuje z zapisu w zakresie minimalnych wymaganych parametrów i cech dla sztucznej trawy o treści:</w:t>
      </w:r>
    </w:p>
    <w:p w:rsidR="003E0C08" w:rsidRDefault="003E0C08" w:rsidP="003E0C08">
      <w:pPr>
        <w:jc w:val="both"/>
        <w:rPr>
          <w:rFonts w:ascii="Arial" w:hAnsi="Arial" w:cs="Arial"/>
          <w:b/>
        </w:rPr>
      </w:pPr>
    </w:p>
    <w:p w:rsidR="003E0C08" w:rsidRDefault="00417B34" w:rsidP="003E0C08">
      <w:pPr>
        <w:jc w:val="both"/>
        <w:rPr>
          <w:rFonts w:ascii="Arial" w:hAnsi="Arial" w:cs="Arial"/>
          <w:b/>
        </w:rPr>
      </w:pPr>
      <w:r>
        <w:rPr>
          <w:rFonts w:ascii="Arial" w:hAnsi="Arial" w:cs="Arial"/>
          <w:b/>
        </w:rPr>
        <w:t>„</w:t>
      </w:r>
      <w:r w:rsidR="003E0C08" w:rsidRPr="003E0C08">
        <w:rPr>
          <w:rFonts w:ascii="Arial" w:hAnsi="Arial" w:cs="Arial"/>
          <w:b/>
        </w:rPr>
        <w:t>W ka</w:t>
      </w:r>
      <w:r w:rsidR="003E0C08" w:rsidRPr="003E0C08">
        <w:rPr>
          <w:rFonts w:ascii="Arial" w:hAnsi="Arial" w:cs="Arial" w:hint="eastAsia"/>
          <w:b/>
        </w:rPr>
        <w:t>ż</w:t>
      </w:r>
      <w:r w:rsidR="003E0C08" w:rsidRPr="003E0C08">
        <w:rPr>
          <w:rFonts w:ascii="Arial" w:hAnsi="Arial" w:cs="Arial"/>
          <w:b/>
        </w:rPr>
        <w:t>dym p</w:t>
      </w:r>
      <w:r w:rsidR="003E0C08" w:rsidRPr="003E0C08">
        <w:rPr>
          <w:rFonts w:ascii="Arial" w:hAnsi="Arial" w:cs="Arial" w:hint="eastAsia"/>
          <w:b/>
        </w:rPr>
        <w:t>ę</w:t>
      </w:r>
      <w:r w:rsidR="003E0C08" w:rsidRPr="003E0C08">
        <w:rPr>
          <w:rFonts w:ascii="Arial" w:hAnsi="Arial" w:cs="Arial"/>
          <w:b/>
        </w:rPr>
        <w:t>czku minimum dwa różne rodzaje przekrojów poprzecznych włókien o</w:t>
      </w:r>
      <w:r w:rsidR="00F93641">
        <w:rPr>
          <w:rFonts w:ascii="Arial" w:hAnsi="Arial" w:cs="Arial"/>
          <w:b/>
        </w:rPr>
        <w:t> </w:t>
      </w:r>
      <w:r w:rsidR="003E0C08" w:rsidRPr="003E0C08">
        <w:rPr>
          <w:rFonts w:ascii="Arial" w:hAnsi="Arial" w:cs="Arial"/>
          <w:b/>
        </w:rPr>
        <w:t>grubości minimum 300 mikronów i o szerokości włókna minimum min. 1,0mm”.</w:t>
      </w:r>
    </w:p>
    <w:p w:rsidR="003E0C08" w:rsidRPr="003E0C08" w:rsidRDefault="003E0C08" w:rsidP="003E0C08">
      <w:pPr>
        <w:jc w:val="both"/>
        <w:rPr>
          <w:rFonts w:ascii="Arial" w:hAnsi="Arial" w:cs="Arial"/>
          <w:b/>
        </w:rPr>
      </w:pPr>
    </w:p>
    <w:p w:rsidR="003E0C08" w:rsidRPr="003E0C08" w:rsidRDefault="003E0C08" w:rsidP="003E0C08">
      <w:pPr>
        <w:jc w:val="both"/>
        <w:rPr>
          <w:rFonts w:ascii="Arial" w:hAnsi="Arial" w:cs="Arial"/>
          <w:b/>
        </w:rPr>
      </w:pPr>
      <w:r w:rsidRPr="003E0C08">
        <w:rPr>
          <w:rFonts w:ascii="Arial" w:hAnsi="Arial" w:cs="Arial"/>
          <w:b/>
        </w:rPr>
        <w:t xml:space="preserve">Zamawiający pozostawia jednocześnie bez zmian pozostały zakres minimalnych wymaganych parametrów i cech dla sztucznej trawy </w:t>
      </w:r>
      <w:bookmarkStart w:id="1" w:name="_Toc104650095"/>
      <w:bookmarkStart w:id="2" w:name="_Hlk93496407"/>
      <w:r w:rsidRPr="003E0C08">
        <w:rPr>
          <w:rFonts w:ascii="Arial" w:hAnsi="Arial" w:cs="Arial"/>
          <w:b/>
        </w:rPr>
        <w:t>oraz cały zakres wymaganych od Wykonawcy następujących przedmiotowych środków dowodowych, w celu weryfikacji jakości oferowanego produktu oraz wymaganych cech, parametrów i wymogów nawierzchni.</w:t>
      </w:r>
      <w:bookmarkEnd w:id="1"/>
    </w:p>
    <w:bookmarkEnd w:id="0"/>
    <w:bookmarkEnd w:id="2"/>
    <w:p w:rsidR="003E0C08" w:rsidRPr="003E0C08" w:rsidRDefault="003E0C08" w:rsidP="0023468A">
      <w:pPr>
        <w:jc w:val="both"/>
        <w:rPr>
          <w:rFonts w:ascii="Arial" w:hAnsi="Arial" w:cs="Arial"/>
          <w:b/>
        </w:rPr>
      </w:pPr>
    </w:p>
    <w:p w:rsidR="003E0C08" w:rsidRDefault="003E0C0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3</w:t>
      </w:r>
      <w:r w:rsidR="002B48A8">
        <w:rPr>
          <w:rFonts w:ascii="Arial" w:hAnsi="Arial" w:cs="Arial"/>
        </w:rPr>
        <w:t xml:space="preserve"> </w:t>
      </w:r>
    </w:p>
    <w:p w:rsidR="002B48A8" w:rsidRPr="0023468A" w:rsidRDefault="002B48A8"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Dlaczego przyjęty opis sztucznej nawierzchni trawiastej oparty jest o konkretny produkt,</w:t>
      </w:r>
      <w:r w:rsidR="002B48A8">
        <w:rPr>
          <w:rFonts w:ascii="Arial" w:hAnsi="Arial" w:cs="Arial"/>
        </w:rPr>
        <w:t xml:space="preserve"> </w:t>
      </w:r>
      <w:r w:rsidRPr="0023468A">
        <w:rPr>
          <w:rFonts w:ascii="Arial" w:hAnsi="Arial" w:cs="Arial"/>
        </w:rPr>
        <w:t>konkretnego producenta, a w tym przypadku również wykonawcę?</w:t>
      </w:r>
    </w:p>
    <w:p w:rsidR="003E0C08" w:rsidRDefault="003E0C08" w:rsidP="0023468A">
      <w:pPr>
        <w:jc w:val="both"/>
        <w:rPr>
          <w:rFonts w:ascii="Arial" w:hAnsi="Arial" w:cs="Arial"/>
        </w:rPr>
      </w:pPr>
    </w:p>
    <w:p w:rsidR="003E0C08" w:rsidRPr="003E0C08" w:rsidRDefault="003E0C08" w:rsidP="003E0C08">
      <w:pPr>
        <w:jc w:val="both"/>
        <w:rPr>
          <w:rFonts w:ascii="Arial" w:hAnsi="Arial" w:cs="Arial"/>
          <w:b/>
          <w:bCs/>
        </w:rPr>
      </w:pPr>
      <w:r w:rsidRPr="003E0C08">
        <w:rPr>
          <w:rFonts w:ascii="Arial" w:hAnsi="Arial" w:cs="Arial"/>
          <w:b/>
          <w:bCs/>
        </w:rPr>
        <w:t xml:space="preserve">Patrz </w:t>
      </w:r>
      <w:r>
        <w:rPr>
          <w:rFonts w:ascii="Arial" w:hAnsi="Arial" w:cs="Arial"/>
          <w:b/>
          <w:bCs/>
        </w:rPr>
        <w:t>A</w:t>
      </w:r>
      <w:r w:rsidRPr="003E0C08">
        <w:rPr>
          <w:rFonts w:ascii="Arial" w:hAnsi="Arial" w:cs="Arial"/>
          <w:b/>
          <w:bCs/>
        </w:rPr>
        <w:t>d 2</w:t>
      </w:r>
      <w:r>
        <w:rPr>
          <w:rFonts w:ascii="Arial" w:hAnsi="Arial" w:cs="Arial"/>
          <w:b/>
          <w:bCs/>
        </w:rPr>
        <w:t>.</w:t>
      </w:r>
    </w:p>
    <w:p w:rsidR="003E0C08" w:rsidRDefault="003E0C08" w:rsidP="0023468A">
      <w:pPr>
        <w:jc w:val="both"/>
        <w:rPr>
          <w:rFonts w:ascii="Arial" w:hAnsi="Arial" w:cs="Arial"/>
        </w:rPr>
      </w:pPr>
    </w:p>
    <w:p w:rsidR="003E0C08" w:rsidRDefault="003E0C0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4</w:t>
      </w:r>
    </w:p>
    <w:p w:rsidR="002B48A8" w:rsidRPr="0023468A" w:rsidRDefault="002B48A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Czy Zamawiający sugeruje, iż wszyscy oferenci mają przedstawić oferty wyłącznie z</w:t>
      </w:r>
      <w:r w:rsidR="002B48A8">
        <w:rPr>
          <w:rFonts w:ascii="Arial" w:hAnsi="Arial" w:cs="Arial"/>
        </w:rPr>
        <w:t> </w:t>
      </w:r>
      <w:r w:rsidRPr="0023468A">
        <w:rPr>
          <w:rFonts w:ascii="Arial" w:hAnsi="Arial" w:cs="Arial"/>
        </w:rPr>
        <w:t>nawierzchnią syntetyczną jednego producenta?</w:t>
      </w:r>
    </w:p>
    <w:p w:rsidR="002B48A8" w:rsidRDefault="002B48A8" w:rsidP="0023468A">
      <w:pPr>
        <w:jc w:val="both"/>
        <w:rPr>
          <w:rFonts w:ascii="Arial" w:hAnsi="Arial" w:cs="Arial"/>
        </w:rPr>
      </w:pPr>
    </w:p>
    <w:p w:rsidR="003E0C08" w:rsidRPr="003E0C08" w:rsidRDefault="003E0C08" w:rsidP="0023468A">
      <w:pPr>
        <w:jc w:val="both"/>
        <w:rPr>
          <w:rFonts w:ascii="Arial" w:hAnsi="Arial" w:cs="Arial"/>
          <w:b/>
        </w:rPr>
      </w:pPr>
      <w:r w:rsidRPr="003E0C08">
        <w:rPr>
          <w:rFonts w:ascii="Arial" w:hAnsi="Arial" w:cs="Arial"/>
          <w:b/>
        </w:rPr>
        <w:t>Patrz Ad 2.</w:t>
      </w:r>
    </w:p>
    <w:p w:rsidR="003E0C08" w:rsidRDefault="003E0C08" w:rsidP="0023468A">
      <w:pPr>
        <w:jc w:val="both"/>
        <w:rPr>
          <w:rFonts w:ascii="Arial" w:hAnsi="Arial" w:cs="Arial"/>
        </w:rPr>
      </w:pPr>
    </w:p>
    <w:p w:rsidR="003E0C08" w:rsidRPr="0023468A" w:rsidRDefault="003E0C0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5</w:t>
      </w:r>
    </w:p>
    <w:p w:rsidR="002B48A8" w:rsidRPr="0023468A" w:rsidRDefault="002B48A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Czy zgodnie z zasadą uczciwej konkurencji (art. 99 ust. 1 Pzp) Zamawiający rozważy zmianę</w:t>
      </w:r>
      <w:r w:rsidR="002B48A8">
        <w:rPr>
          <w:rFonts w:ascii="Arial" w:hAnsi="Arial" w:cs="Arial"/>
        </w:rPr>
        <w:t xml:space="preserve"> </w:t>
      </w:r>
      <w:r w:rsidRPr="0023468A">
        <w:rPr>
          <w:rFonts w:ascii="Arial" w:hAnsi="Arial" w:cs="Arial"/>
        </w:rPr>
        <w:t>warunków udziału w postępowaniu oraz rozszerzenie dopuszczalnych parametrów trawy</w:t>
      </w:r>
      <w:r w:rsidR="002B48A8">
        <w:rPr>
          <w:rFonts w:ascii="Arial" w:hAnsi="Arial" w:cs="Arial"/>
        </w:rPr>
        <w:t xml:space="preserve"> </w:t>
      </w:r>
      <w:r w:rsidRPr="0023468A">
        <w:rPr>
          <w:rFonts w:ascii="Arial" w:hAnsi="Arial" w:cs="Arial"/>
        </w:rPr>
        <w:t>tak, aby w postępowaniu mogło wziąć udział więcej niż jeden wykonawca?</w:t>
      </w:r>
    </w:p>
    <w:p w:rsidR="002B48A8" w:rsidRDefault="002B48A8" w:rsidP="0023468A">
      <w:pPr>
        <w:jc w:val="both"/>
        <w:rPr>
          <w:rFonts w:ascii="Arial" w:hAnsi="Arial" w:cs="Arial"/>
        </w:rPr>
      </w:pPr>
    </w:p>
    <w:p w:rsidR="003E0C08" w:rsidRPr="003E0C08" w:rsidRDefault="003E0C08" w:rsidP="003E0C08">
      <w:pPr>
        <w:jc w:val="both"/>
        <w:rPr>
          <w:rFonts w:ascii="Arial" w:hAnsi="Arial" w:cs="Arial"/>
          <w:b/>
          <w:bCs/>
        </w:rPr>
      </w:pPr>
      <w:r w:rsidRPr="003E0C08">
        <w:rPr>
          <w:rFonts w:ascii="Arial" w:hAnsi="Arial" w:cs="Arial"/>
          <w:b/>
          <w:bCs/>
        </w:rPr>
        <w:t>Patrz Ad 2.</w:t>
      </w:r>
    </w:p>
    <w:p w:rsidR="003E0C08" w:rsidRDefault="003E0C08" w:rsidP="0023468A">
      <w:pPr>
        <w:jc w:val="both"/>
        <w:rPr>
          <w:rFonts w:ascii="Arial" w:hAnsi="Arial" w:cs="Arial"/>
        </w:rPr>
      </w:pPr>
    </w:p>
    <w:p w:rsidR="003E0C08" w:rsidRPr="0023468A" w:rsidRDefault="003E0C08"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Pytanie nr 6</w:t>
      </w:r>
    </w:p>
    <w:p w:rsidR="002B48A8" w:rsidRDefault="002B48A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Czy</w:t>
      </w:r>
      <w:r w:rsidR="002B48A8">
        <w:rPr>
          <w:rFonts w:ascii="Arial" w:hAnsi="Arial" w:cs="Arial"/>
        </w:rPr>
        <w:t xml:space="preserve"> </w:t>
      </w:r>
      <w:r w:rsidRPr="0023468A">
        <w:rPr>
          <w:rFonts w:ascii="Arial" w:hAnsi="Arial" w:cs="Arial"/>
        </w:rPr>
        <w:t>Zamawiający</w:t>
      </w:r>
      <w:r w:rsidR="002B48A8">
        <w:rPr>
          <w:rFonts w:ascii="Arial" w:hAnsi="Arial" w:cs="Arial"/>
        </w:rPr>
        <w:t xml:space="preserve"> </w:t>
      </w:r>
      <w:r w:rsidRPr="0023468A">
        <w:rPr>
          <w:rFonts w:ascii="Arial" w:hAnsi="Arial" w:cs="Arial"/>
        </w:rPr>
        <w:t>dopuści</w:t>
      </w:r>
      <w:r w:rsidR="002B48A8">
        <w:rPr>
          <w:rFonts w:ascii="Arial" w:hAnsi="Arial" w:cs="Arial"/>
        </w:rPr>
        <w:t xml:space="preserve"> </w:t>
      </w:r>
      <w:r w:rsidRPr="0023468A">
        <w:rPr>
          <w:rFonts w:ascii="Arial" w:hAnsi="Arial" w:cs="Arial"/>
        </w:rPr>
        <w:t>do</w:t>
      </w:r>
      <w:r w:rsidR="002B48A8">
        <w:rPr>
          <w:rFonts w:ascii="Arial" w:hAnsi="Arial" w:cs="Arial"/>
        </w:rPr>
        <w:t xml:space="preserve"> </w:t>
      </w:r>
      <w:r w:rsidRPr="0023468A">
        <w:rPr>
          <w:rFonts w:ascii="Arial" w:hAnsi="Arial" w:cs="Arial"/>
        </w:rPr>
        <w:t>udziału</w:t>
      </w:r>
      <w:r w:rsidR="002B48A8">
        <w:rPr>
          <w:rFonts w:ascii="Arial" w:hAnsi="Arial" w:cs="Arial"/>
        </w:rPr>
        <w:t xml:space="preserve"> </w:t>
      </w:r>
      <w:r w:rsidRPr="0023468A">
        <w:rPr>
          <w:rFonts w:ascii="Arial" w:hAnsi="Arial" w:cs="Arial"/>
        </w:rPr>
        <w:t>w</w:t>
      </w:r>
      <w:r w:rsidR="002B48A8">
        <w:rPr>
          <w:rFonts w:ascii="Arial" w:hAnsi="Arial" w:cs="Arial"/>
        </w:rPr>
        <w:t xml:space="preserve"> </w:t>
      </w:r>
      <w:r w:rsidRPr="0023468A">
        <w:rPr>
          <w:rFonts w:ascii="Arial" w:hAnsi="Arial" w:cs="Arial"/>
        </w:rPr>
        <w:t>postępowaniu</w:t>
      </w:r>
      <w:r w:rsidR="002B48A8">
        <w:rPr>
          <w:rFonts w:ascii="Arial" w:hAnsi="Arial" w:cs="Arial"/>
        </w:rPr>
        <w:t xml:space="preserve"> </w:t>
      </w:r>
      <w:r w:rsidRPr="0023468A">
        <w:rPr>
          <w:rFonts w:ascii="Arial" w:hAnsi="Arial" w:cs="Arial"/>
        </w:rPr>
        <w:t>trawy</w:t>
      </w:r>
      <w:r w:rsidR="002B48A8">
        <w:rPr>
          <w:rFonts w:ascii="Arial" w:hAnsi="Arial" w:cs="Arial"/>
        </w:rPr>
        <w:t xml:space="preserve"> </w:t>
      </w:r>
      <w:r w:rsidRPr="0023468A">
        <w:rPr>
          <w:rFonts w:ascii="Arial" w:hAnsi="Arial" w:cs="Arial"/>
        </w:rPr>
        <w:t>wykonane</w:t>
      </w:r>
      <w:r w:rsidR="002B48A8">
        <w:rPr>
          <w:rFonts w:ascii="Arial" w:hAnsi="Arial" w:cs="Arial"/>
        </w:rPr>
        <w:t xml:space="preserve"> </w:t>
      </w:r>
      <w:r w:rsidRPr="0023468A">
        <w:rPr>
          <w:rFonts w:ascii="Arial" w:hAnsi="Arial" w:cs="Arial"/>
        </w:rPr>
        <w:t>metodą</w:t>
      </w:r>
      <w:r w:rsidR="002B48A8">
        <w:rPr>
          <w:rFonts w:ascii="Arial" w:hAnsi="Arial" w:cs="Arial"/>
        </w:rPr>
        <w:t xml:space="preserve"> </w:t>
      </w:r>
      <w:r w:rsidRPr="0023468A">
        <w:rPr>
          <w:rFonts w:ascii="Arial" w:hAnsi="Arial" w:cs="Arial"/>
        </w:rPr>
        <w:t>TUFTOWANIA, które są najpopularniejsze na całym świecie.</w:t>
      </w:r>
    </w:p>
    <w:p w:rsidR="002B48A8" w:rsidRPr="0023468A" w:rsidRDefault="002B48A8"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Od strony technicznej , sportowej i użytkowej nie ma żadnych argumentów świadczących</w:t>
      </w:r>
      <w:r w:rsidR="002B48A8">
        <w:rPr>
          <w:rFonts w:ascii="Arial" w:hAnsi="Arial" w:cs="Arial"/>
        </w:rPr>
        <w:t xml:space="preserve"> </w:t>
      </w:r>
      <w:r w:rsidRPr="0023468A">
        <w:rPr>
          <w:rFonts w:ascii="Arial" w:hAnsi="Arial" w:cs="Arial"/>
        </w:rPr>
        <w:t>o</w:t>
      </w:r>
      <w:r w:rsidR="002B48A8">
        <w:rPr>
          <w:rFonts w:ascii="Arial" w:hAnsi="Arial" w:cs="Arial"/>
        </w:rPr>
        <w:t> </w:t>
      </w:r>
      <w:r w:rsidRPr="0023468A">
        <w:rPr>
          <w:rFonts w:ascii="Arial" w:hAnsi="Arial" w:cs="Arial"/>
        </w:rPr>
        <w:t>lepszych parametrach wytrzymałościowych czy sportowych traw tkanych nad trawami</w:t>
      </w:r>
      <w:r w:rsidR="002B48A8">
        <w:rPr>
          <w:rFonts w:ascii="Arial" w:hAnsi="Arial" w:cs="Arial"/>
        </w:rPr>
        <w:t xml:space="preserve"> </w:t>
      </w:r>
      <w:proofErr w:type="spellStart"/>
      <w:r w:rsidRPr="0023468A">
        <w:rPr>
          <w:rFonts w:ascii="Arial" w:hAnsi="Arial" w:cs="Arial"/>
        </w:rPr>
        <w:t>tuftowanymi</w:t>
      </w:r>
      <w:proofErr w:type="spellEnd"/>
      <w:r w:rsidRPr="0023468A">
        <w:rPr>
          <w:rFonts w:ascii="Arial" w:hAnsi="Arial" w:cs="Arial"/>
        </w:rPr>
        <w:t>. Wytrzymałość traw określamy nie ze względu na metodę produkcji, ale ze</w:t>
      </w:r>
      <w:r w:rsidR="002B48A8">
        <w:rPr>
          <w:rFonts w:ascii="Arial" w:hAnsi="Arial" w:cs="Arial"/>
        </w:rPr>
        <w:t> </w:t>
      </w:r>
      <w:r w:rsidRPr="0023468A">
        <w:rPr>
          <w:rFonts w:ascii="Arial" w:hAnsi="Arial" w:cs="Arial"/>
        </w:rPr>
        <w:t>względu na parametr wytrzymałościowy tj. siłę potrzebną do wyrwania pęczka trawy.</w:t>
      </w:r>
      <w:r w:rsidR="002B48A8">
        <w:rPr>
          <w:rFonts w:ascii="Arial" w:hAnsi="Arial" w:cs="Arial"/>
        </w:rPr>
        <w:t xml:space="preserve"> </w:t>
      </w:r>
      <w:r w:rsidRPr="0023468A">
        <w:rPr>
          <w:rFonts w:ascii="Arial" w:hAnsi="Arial" w:cs="Arial"/>
        </w:rPr>
        <w:t>A</w:t>
      </w:r>
      <w:r w:rsidR="002B48A8">
        <w:rPr>
          <w:rFonts w:ascii="Arial" w:hAnsi="Arial" w:cs="Arial"/>
        </w:rPr>
        <w:t> </w:t>
      </w:r>
      <w:r w:rsidRPr="0023468A">
        <w:rPr>
          <w:rFonts w:ascii="Arial" w:hAnsi="Arial" w:cs="Arial"/>
        </w:rPr>
        <w:t>w</w:t>
      </w:r>
      <w:r w:rsidR="002B48A8">
        <w:rPr>
          <w:rFonts w:ascii="Arial" w:hAnsi="Arial" w:cs="Arial"/>
        </w:rPr>
        <w:t> </w:t>
      </w:r>
      <w:r w:rsidRPr="0023468A">
        <w:rPr>
          <w:rFonts w:ascii="Arial" w:hAnsi="Arial" w:cs="Arial"/>
        </w:rPr>
        <w:t xml:space="preserve">znakomitej większości przypadków to trawy </w:t>
      </w:r>
      <w:proofErr w:type="spellStart"/>
      <w:r w:rsidRPr="0023468A">
        <w:rPr>
          <w:rFonts w:ascii="Arial" w:hAnsi="Arial" w:cs="Arial"/>
        </w:rPr>
        <w:t>tuftowane</w:t>
      </w:r>
      <w:proofErr w:type="spellEnd"/>
      <w:r w:rsidRPr="0023468A">
        <w:rPr>
          <w:rFonts w:ascii="Arial" w:hAnsi="Arial" w:cs="Arial"/>
        </w:rPr>
        <w:t xml:space="preserve"> mają wyższe parametry</w:t>
      </w:r>
      <w:r w:rsidR="002B48A8">
        <w:rPr>
          <w:rFonts w:ascii="Arial" w:hAnsi="Arial" w:cs="Arial"/>
        </w:rPr>
        <w:t xml:space="preserve"> </w:t>
      </w:r>
      <w:r w:rsidRPr="0023468A">
        <w:rPr>
          <w:rFonts w:ascii="Arial" w:hAnsi="Arial" w:cs="Arial"/>
        </w:rPr>
        <w:t>wytrzymałościowe.</w:t>
      </w:r>
    </w:p>
    <w:p w:rsidR="002B48A8" w:rsidRDefault="002B48A8"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Zamawiający opisując przedmiot zamówienia, w tym przypadku parametry sztucznej trawy ma</w:t>
      </w:r>
      <w:r w:rsidR="002B48A8">
        <w:rPr>
          <w:rFonts w:ascii="Arial" w:hAnsi="Arial" w:cs="Arial"/>
        </w:rPr>
        <w:t xml:space="preserve"> </w:t>
      </w:r>
      <w:r w:rsidRPr="0023468A">
        <w:rPr>
          <w:rFonts w:ascii="Arial" w:hAnsi="Arial" w:cs="Arial"/>
        </w:rPr>
        <w:t>obowiązek upewnić się, że produkty o takich parametrach (przebadane laboratoryjnie) są</w:t>
      </w:r>
      <w:r w:rsidR="002B48A8">
        <w:rPr>
          <w:rFonts w:ascii="Arial" w:hAnsi="Arial" w:cs="Arial"/>
        </w:rPr>
        <w:t xml:space="preserve"> </w:t>
      </w:r>
      <w:r w:rsidRPr="0023468A">
        <w:rPr>
          <w:rFonts w:ascii="Arial" w:hAnsi="Arial" w:cs="Arial"/>
        </w:rPr>
        <w:t>ogólnodostępne na rynku i każdy z wykonawców ma możliwość wyboru produktu spośród co</w:t>
      </w:r>
      <w:r w:rsidR="002B48A8">
        <w:rPr>
          <w:rFonts w:ascii="Arial" w:hAnsi="Arial" w:cs="Arial"/>
        </w:rPr>
        <w:t xml:space="preserve"> </w:t>
      </w:r>
      <w:r w:rsidRPr="0023468A">
        <w:rPr>
          <w:rFonts w:ascii="Arial" w:hAnsi="Arial" w:cs="Arial"/>
        </w:rPr>
        <w:t>najmniej trzech dowolnie dostępnych na rynku. Jako renomowana firma zajmująca się</w:t>
      </w:r>
      <w:r w:rsidR="002B48A8">
        <w:rPr>
          <w:rFonts w:ascii="Arial" w:hAnsi="Arial" w:cs="Arial"/>
        </w:rPr>
        <w:t xml:space="preserve"> </w:t>
      </w:r>
      <w:r w:rsidRPr="0023468A">
        <w:rPr>
          <w:rFonts w:ascii="Arial" w:hAnsi="Arial" w:cs="Arial"/>
        </w:rPr>
        <w:lastRenderedPageBreak/>
        <w:t>nawierzchniami</w:t>
      </w:r>
      <w:r w:rsidR="002B48A8">
        <w:rPr>
          <w:rFonts w:ascii="Arial" w:hAnsi="Arial" w:cs="Arial"/>
        </w:rPr>
        <w:t xml:space="preserve"> </w:t>
      </w:r>
      <w:r w:rsidRPr="0023468A">
        <w:rPr>
          <w:rFonts w:ascii="Arial" w:hAnsi="Arial" w:cs="Arial"/>
        </w:rPr>
        <w:t>sportowymi</w:t>
      </w:r>
      <w:r w:rsidR="002B48A8">
        <w:rPr>
          <w:rFonts w:ascii="Arial" w:hAnsi="Arial" w:cs="Arial"/>
        </w:rPr>
        <w:t xml:space="preserve"> </w:t>
      </w:r>
      <w:r w:rsidRPr="0023468A">
        <w:rPr>
          <w:rFonts w:ascii="Arial" w:hAnsi="Arial" w:cs="Arial"/>
        </w:rPr>
        <w:t>dysponujemy</w:t>
      </w:r>
      <w:r w:rsidR="002B48A8">
        <w:rPr>
          <w:rFonts w:ascii="Arial" w:hAnsi="Arial" w:cs="Arial"/>
        </w:rPr>
        <w:t xml:space="preserve"> </w:t>
      </w:r>
      <w:r w:rsidRPr="0023468A">
        <w:rPr>
          <w:rFonts w:ascii="Arial" w:hAnsi="Arial" w:cs="Arial"/>
        </w:rPr>
        <w:t>bardzo</w:t>
      </w:r>
      <w:r w:rsidR="002B48A8">
        <w:rPr>
          <w:rFonts w:ascii="Arial" w:hAnsi="Arial" w:cs="Arial"/>
        </w:rPr>
        <w:t xml:space="preserve"> </w:t>
      </w:r>
      <w:r w:rsidRPr="0023468A">
        <w:rPr>
          <w:rFonts w:ascii="Arial" w:hAnsi="Arial" w:cs="Arial"/>
        </w:rPr>
        <w:t>dobrym</w:t>
      </w:r>
      <w:r w:rsidR="002B48A8">
        <w:rPr>
          <w:rFonts w:ascii="Arial" w:hAnsi="Arial" w:cs="Arial"/>
        </w:rPr>
        <w:t xml:space="preserve"> </w:t>
      </w:r>
      <w:r w:rsidRPr="0023468A">
        <w:rPr>
          <w:rFonts w:ascii="Arial" w:hAnsi="Arial" w:cs="Arial"/>
        </w:rPr>
        <w:t>rozeznaniem</w:t>
      </w:r>
      <w:r w:rsidR="002B48A8">
        <w:rPr>
          <w:rFonts w:ascii="Arial" w:hAnsi="Arial" w:cs="Arial"/>
        </w:rPr>
        <w:t xml:space="preserve"> </w:t>
      </w:r>
      <w:r w:rsidRPr="0023468A">
        <w:rPr>
          <w:rFonts w:ascii="Arial" w:hAnsi="Arial" w:cs="Arial"/>
        </w:rPr>
        <w:t>rynku</w:t>
      </w:r>
      <w:r w:rsidR="002B48A8">
        <w:rPr>
          <w:rFonts w:ascii="Arial" w:hAnsi="Arial" w:cs="Arial"/>
        </w:rPr>
        <w:t xml:space="preserve"> </w:t>
      </w:r>
      <w:r w:rsidRPr="0023468A">
        <w:rPr>
          <w:rFonts w:ascii="Arial" w:hAnsi="Arial" w:cs="Arial"/>
        </w:rPr>
        <w:t>i Zamawiający wprowadza w błąd Wykonawców - świadomie, bądź inspirowany przez osoby</w:t>
      </w:r>
      <w:r w:rsidR="002B48A8">
        <w:rPr>
          <w:rFonts w:ascii="Arial" w:hAnsi="Arial" w:cs="Arial"/>
        </w:rPr>
        <w:t xml:space="preserve"> </w:t>
      </w:r>
      <w:r w:rsidRPr="0023468A">
        <w:rPr>
          <w:rFonts w:ascii="Arial" w:hAnsi="Arial" w:cs="Arial"/>
        </w:rPr>
        <w:t>trzecie. Tak opisane parametry powodują, ze Zamawiający zamyka wielu firmom możliwość</w:t>
      </w:r>
      <w:r w:rsidR="002B48A8">
        <w:rPr>
          <w:rFonts w:ascii="Arial" w:hAnsi="Arial" w:cs="Arial"/>
        </w:rPr>
        <w:t xml:space="preserve"> </w:t>
      </w:r>
      <w:r w:rsidRPr="0023468A">
        <w:rPr>
          <w:rFonts w:ascii="Arial" w:hAnsi="Arial" w:cs="Arial"/>
        </w:rPr>
        <w:t>wystartowania w tym przetargu.</w:t>
      </w:r>
    </w:p>
    <w:p w:rsidR="002B48A8" w:rsidRDefault="002B48A8"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Jest to łamanie zasad uczciwej konkurencji, a co za tym idzie łamanie prawa, a konkretnie</w:t>
      </w:r>
      <w:r w:rsidR="002B48A8">
        <w:rPr>
          <w:rFonts w:ascii="Arial" w:hAnsi="Arial" w:cs="Arial"/>
        </w:rPr>
        <w:t xml:space="preserve"> </w:t>
      </w:r>
      <w:r w:rsidRPr="0023468A">
        <w:rPr>
          <w:rFonts w:ascii="Arial" w:hAnsi="Arial" w:cs="Arial"/>
        </w:rPr>
        <w:t>ustawy prawo zamówień publicznych. Zamawiający postępując w ten sposób uniemożliwia</w:t>
      </w:r>
      <w:r w:rsidR="002B48A8">
        <w:rPr>
          <w:rFonts w:ascii="Arial" w:hAnsi="Arial" w:cs="Arial"/>
        </w:rPr>
        <w:t xml:space="preserve"> </w:t>
      </w:r>
      <w:r w:rsidRPr="0023468A">
        <w:rPr>
          <w:rFonts w:ascii="Arial" w:hAnsi="Arial" w:cs="Arial"/>
        </w:rPr>
        <w:t>wystartowanie w tym przetargu innym oferentom, co sugeruje iż środki publiczne nie są</w:t>
      </w:r>
      <w:r w:rsidR="002B48A8">
        <w:rPr>
          <w:rFonts w:ascii="Arial" w:hAnsi="Arial" w:cs="Arial"/>
        </w:rPr>
        <w:t xml:space="preserve"> </w:t>
      </w:r>
      <w:r w:rsidRPr="0023468A">
        <w:rPr>
          <w:rFonts w:ascii="Arial" w:hAnsi="Arial" w:cs="Arial"/>
        </w:rPr>
        <w:t>wydatkowane w sposób uczciwy i przejrzysty.</w:t>
      </w:r>
    </w:p>
    <w:p w:rsidR="0023468A" w:rsidRPr="0023468A" w:rsidRDefault="0023468A" w:rsidP="0023468A">
      <w:pPr>
        <w:jc w:val="both"/>
        <w:rPr>
          <w:rFonts w:ascii="Arial" w:hAnsi="Arial" w:cs="Arial"/>
        </w:rPr>
      </w:pPr>
      <w:r w:rsidRPr="0023468A">
        <w:rPr>
          <w:rFonts w:ascii="Arial" w:hAnsi="Arial" w:cs="Arial"/>
        </w:rPr>
        <w:t>Zważyć należy, że zgodnie z art. 3 ustawy z dnia 16 kwietnia 1993 r. o zwalczaniu nieuczciwej</w:t>
      </w:r>
      <w:r w:rsidR="002B48A8">
        <w:rPr>
          <w:rFonts w:ascii="Arial" w:hAnsi="Arial" w:cs="Arial"/>
        </w:rPr>
        <w:t xml:space="preserve"> </w:t>
      </w:r>
      <w:r w:rsidRPr="0023468A">
        <w:rPr>
          <w:rFonts w:ascii="Arial" w:hAnsi="Arial" w:cs="Arial"/>
        </w:rPr>
        <w:t>konkurencji (</w:t>
      </w:r>
      <w:proofErr w:type="spellStart"/>
      <w:r w:rsidRPr="0023468A">
        <w:rPr>
          <w:rFonts w:ascii="Arial" w:hAnsi="Arial" w:cs="Arial"/>
        </w:rPr>
        <w:t>t.j</w:t>
      </w:r>
      <w:proofErr w:type="spellEnd"/>
      <w:r w:rsidRPr="0023468A">
        <w:rPr>
          <w:rFonts w:ascii="Arial" w:hAnsi="Arial" w:cs="Arial"/>
        </w:rPr>
        <w:t xml:space="preserve">. Dz. U. z 2022 r., poz. 1233 z </w:t>
      </w:r>
      <w:proofErr w:type="spellStart"/>
      <w:r w:rsidRPr="0023468A">
        <w:rPr>
          <w:rFonts w:ascii="Arial" w:hAnsi="Arial" w:cs="Arial"/>
        </w:rPr>
        <w:t>późn</w:t>
      </w:r>
      <w:proofErr w:type="spellEnd"/>
      <w:r w:rsidRPr="0023468A">
        <w:rPr>
          <w:rFonts w:ascii="Arial" w:hAnsi="Arial" w:cs="Arial"/>
        </w:rPr>
        <w:t>. zm.), ,,czynem nieuczciwej konkurencji jest</w:t>
      </w:r>
      <w:r w:rsidR="002B48A8">
        <w:rPr>
          <w:rFonts w:ascii="Arial" w:hAnsi="Arial" w:cs="Arial"/>
        </w:rPr>
        <w:t xml:space="preserve"> </w:t>
      </w:r>
      <w:r w:rsidRPr="0023468A">
        <w:rPr>
          <w:rFonts w:ascii="Arial" w:hAnsi="Arial" w:cs="Arial"/>
        </w:rPr>
        <w:t>działanie sprzeczne z prawem lub dobrymi obyczajami, jeżeli zagraża lub narusza interes</w:t>
      </w:r>
      <w:r w:rsidR="002B48A8">
        <w:rPr>
          <w:rFonts w:ascii="Arial" w:hAnsi="Arial" w:cs="Arial"/>
        </w:rPr>
        <w:t xml:space="preserve"> </w:t>
      </w:r>
      <w:r w:rsidRPr="0023468A">
        <w:rPr>
          <w:rFonts w:ascii="Arial" w:hAnsi="Arial" w:cs="Arial"/>
        </w:rPr>
        <w:t>innego przedsiębiorcy lub klienta”.. Zaś, ust. 2 art. 17 ustawy z dnia 11 września 2019 r. Prawo</w:t>
      </w:r>
      <w:r w:rsidR="002B48A8">
        <w:rPr>
          <w:rFonts w:ascii="Arial" w:hAnsi="Arial" w:cs="Arial"/>
        </w:rPr>
        <w:t xml:space="preserve"> </w:t>
      </w:r>
      <w:r w:rsidRPr="0023468A">
        <w:rPr>
          <w:rFonts w:ascii="Arial" w:hAnsi="Arial" w:cs="Arial"/>
        </w:rPr>
        <w:t>zamówień publicznych (</w:t>
      </w:r>
      <w:proofErr w:type="spellStart"/>
      <w:r w:rsidRPr="0023468A">
        <w:rPr>
          <w:rFonts w:ascii="Arial" w:hAnsi="Arial" w:cs="Arial"/>
        </w:rPr>
        <w:t>t.j</w:t>
      </w:r>
      <w:proofErr w:type="spellEnd"/>
      <w:r w:rsidRPr="0023468A">
        <w:rPr>
          <w:rFonts w:ascii="Arial" w:hAnsi="Arial" w:cs="Arial"/>
        </w:rPr>
        <w:t xml:space="preserve">. Dz. U. z 2022 r., poz. 1710, 1812, 1933 z </w:t>
      </w:r>
      <w:proofErr w:type="spellStart"/>
      <w:r w:rsidRPr="0023468A">
        <w:rPr>
          <w:rFonts w:ascii="Arial" w:hAnsi="Arial" w:cs="Arial"/>
        </w:rPr>
        <w:t>późn</w:t>
      </w:r>
      <w:proofErr w:type="spellEnd"/>
      <w:r w:rsidRPr="0023468A">
        <w:rPr>
          <w:rFonts w:ascii="Arial" w:hAnsi="Arial" w:cs="Arial"/>
        </w:rPr>
        <w:t>. Zm.) zobowiązuje</w:t>
      </w:r>
      <w:r w:rsidR="002B48A8">
        <w:rPr>
          <w:rFonts w:ascii="Arial" w:hAnsi="Arial" w:cs="Arial"/>
        </w:rPr>
        <w:t xml:space="preserve"> </w:t>
      </w:r>
      <w:r w:rsidRPr="0023468A">
        <w:rPr>
          <w:rFonts w:ascii="Arial" w:hAnsi="Arial" w:cs="Arial"/>
        </w:rPr>
        <w:t>Zamawiającego do udzielenia zamówienia wykonawcy</w:t>
      </w:r>
      <w:r w:rsidR="002B48A8">
        <w:rPr>
          <w:rFonts w:ascii="Arial" w:hAnsi="Arial" w:cs="Arial"/>
        </w:rPr>
        <w:t xml:space="preserve"> </w:t>
      </w:r>
      <w:r w:rsidRPr="0023468A">
        <w:rPr>
          <w:rFonts w:ascii="Arial" w:hAnsi="Arial" w:cs="Arial"/>
        </w:rPr>
        <w:t>wybranemu zgodnie z przepisami</w:t>
      </w:r>
      <w:r w:rsidR="002B48A8">
        <w:rPr>
          <w:rFonts w:ascii="Arial" w:hAnsi="Arial" w:cs="Arial"/>
        </w:rPr>
        <w:t xml:space="preserve"> </w:t>
      </w:r>
      <w:r w:rsidRPr="0023468A">
        <w:rPr>
          <w:rFonts w:ascii="Arial" w:hAnsi="Arial" w:cs="Arial"/>
        </w:rPr>
        <w:t>ustawy, co w konsekwencji nakłada na zamawiającego obowiązek prowadzenia postępowania</w:t>
      </w:r>
      <w:r w:rsidR="002B48A8">
        <w:rPr>
          <w:rFonts w:ascii="Arial" w:hAnsi="Arial" w:cs="Arial"/>
        </w:rPr>
        <w:t xml:space="preserve"> </w:t>
      </w:r>
      <w:r w:rsidRPr="0023468A">
        <w:rPr>
          <w:rFonts w:ascii="Arial" w:hAnsi="Arial" w:cs="Arial"/>
        </w:rPr>
        <w:t>w</w:t>
      </w:r>
      <w:r w:rsidR="002B48A8">
        <w:rPr>
          <w:rFonts w:ascii="Arial" w:hAnsi="Arial" w:cs="Arial"/>
        </w:rPr>
        <w:t xml:space="preserve"> </w:t>
      </w:r>
      <w:r w:rsidRPr="0023468A">
        <w:rPr>
          <w:rFonts w:ascii="Arial" w:hAnsi="Arial" w:cs="Arial"/>
        </w:rPr>
        <w:t>sposób</w:t>
      </w:r>
      <w:r w:rsidR="002B48A8">
        <w:rPr>
          <w:rFonts w:ascii="Arial" w:hAnsi="Arial" w:cs="Arial"/>
        </w:rPr>
        <w:t xml:space="preserve"> </w:t>
      </w:r>
      <w:r w:rsidRPr="0023468A">
        <w:rPr>
          <w:rFonts w:ascii="Arial" w:hAnsi="Arial" w:cs="Arial"/>
        </w:rPr>
        <w:t>zapewniający</w:t>
      </w:r>
      <w:r w:rsidR="002B48A8">
        <w:rPr>
          <w:rFonts w:ascii="Arial" w:hAnsi="Arial" w:cs="Arial"/>
        </w:rPr>
        <w:t xml:space="preserve"> </w:t>
      </w:r>
      <w:r w:rsidRPr="0023468A">
        <w:rPr>
          <w:rFonts w:ascii="Arial" w:hAnsi="Arial" w:cs="Arial"/>
        </w:rPr>
        <w:t>prawidłowe</w:t>
      </w:r>
      <w:r w:rsidR="002B48A8">
        <w:rPr>
          <w:rFonts w:ascii="Arial" w:hAnsi="Arial" w:cs="Arial"/>
        </w:rPr>
        <w:t xml:space="preserve"> </w:t>
      </w:r>
      <w:r w:rsidRPr="0023468A">
        <w:rPr>
          <w:rFonts w:ascii="Arial" w:hAnsi="Arial" w:cs="Arial"/>
        </w:rPr>
        <w:t>stosowanie</w:t>
      </w:r>
      <w:r w:rsidR="002B48A8">
        <w:rPr>
          <w:rFonts w:ascii="Arial" w:hAnsi="Arial" w:cs="Arial"/>
        </w:rPr>
        <w:t xml:space="preserve"> </w:t>
      </w:r>
      <w:r w:rsidRPr="0023468A">
        <w:rPr>
          <w:rFonts w:ascii="Arial" w:hAnsi="Arial" w:cs="Arial"/>
        </w:rPr>
        <w:t>przepisów</w:t>
      </w:r>
      <w:r w:rsidR="002B48A8">
        <w:rPr>
          <w:rFonts w:ascii="Arial" w:hAnsi="Arial" w:cs="Arial"/>
        </w:rPr>
        <w:t xml:space="preserve"> </w:t>
      </w:r>
      <w:r w:rsidRPr="0023468A">
        <w:rPr>
          <w:rFonts w:ascii="Arial" w:hAnsi="Arial" w:cs="Arial"/>
        </w:rPr>
        <w:t>ustawy</w:t>
      </w:r>
      <w:r w:rsidR="002B48A8">
        <w:rPr>
          <w:rFonts w:ascii="Arial" w:hAnsi="Arial" w:cs="Arial"/>
        </w:rPr>
        <w:t xml:space="preserve"> </w:t>
      </w:r>
      <w:r w:rsidRPr="0023468A">
        <w:rPr>
          <w:rFonts w:ascii="Arial" w:hAnsi="Arial" w:cs="Arial"/>
        </w:rPr>
        <w:t>Pzp.</w:t>
      </w:r>
      <w:r w:rsidR="002B48A8">
        <w:rPr>
          <w:rFonts w:ascii="Arial" w:hAnsi="Arial" w:cs="Arial"/>
        </w:rPr>
        <w:t xml:space="preserve"> </w:t>
      </w:r>
      <w:r w:rsidRPr="0023468A">
        <w:rPr>
          <w:rFonts w:ascii="Arial" w:hAnsi="Arial" w:cs="Arial"/>
        </w:rPr>
        <w:t>Udzielenie</w:t>
      </w:r>
      <w:r w:rsidR="002B48A8">
        <w:rPr>
          <w:rFonts w:ascii="Arial" w:hAnsi="Arial" w:cs="Arial"/>
        </w:rPr>
        <w:t xml:space="preserve"> </w:t>
      </w:r>
      <w:r w:rsidRPr="0023468A">
        <w:rPr>
          <w:rFonts w:ascii="Arial" w:hAnsi="Arial" w:cs="Arial"/>
        </w:rPr>
        <w:t>zamówienia</w:t>
      </w:r>
      <w:r w:rsidR="002B48A8">
        <w:rPr>
          <w:rFonts w:ascii="Arial" w:hAnsi="Arial" w:cs="Arial"/>
        </w:rPr>
        <w:t xml:space="preserve"> </w:t>
      </w:r>
      <w:r w:rsidRPr="0023468A">
        <w:rPr>
          <w:rFonts w:ascii="Arial" w:hAnsi="Arial" w:cs="Arial"/>
        </w:rPr>
        <w:t>publicznego,</w:t>
      </w:r>
      <w:r w:rsidR="002B48A8">
        <w:rPr>
          <w:rFonts w:ascii="Arial" w:hAnsi="Arial" w:cs="Arial"/>
        </w:rPr>
        <w:t xml:space="preserve"> </w:t>
      </w:r>
      <w:r w:rsidRPr="0023468A">
        <w:rPr>
          <w:rFonts w:ascii="Arial" w:hAnsi="Arial" w:cs="Arial"/>
        </w:rPr>
        <w:t>w</w:t>
      </w:r>
      <w:r w:rsidR="002B48A8">
        <w:rPr>
          <w:rFonts w:ascii="Arial" w:hAnsi="Arial" w:cs="Arial"/>
        </w:rPr>
        <w:t xml:space="preserve"> </w:t>
      </w:r>
      <w:r w:rsidRPr="0023468A">
        <w:rPr>
          <w:rFonts w:ascii="Arial" w:hAnsi="Arial" w:cs="Arial"/>
        </w:rPr>
        <w:t>którym</w:t>
      </w:r>
      <w:r w:rsidR="002B48A8">
        <w:rPr>
          <w:rFonts w:ascii="Arial" w:hAnsi="Arial" w:cs="Arial"/>
        </w:rPr>
        <w:t xml:space="preserve"> </w:t>
      </w:r>
      <w:r w:rsidRPr="0023468A">
        <w:rPr>
          <w:rFonts w:ascii="Arial" w:hAnsi="Arial" w:cs="Arial"/>
        </w:rPr>
        <w:t>opis</w:t>
      </w:r>
      <w:r w:rsidR="002B48A8">
        <w:rPr>
          <w:rFonts w:ascii="Arial" w:hAnsi="Arial" w:cs="Arial"/>
        </w:rPr>
        <w:t xml:space="preserve"> </w:t>
      </w:r>
      <w:r w:rsidRPr="0023468A">
        <w:rPr>
          <w:rFonts w:ascii="Arial" w:hAnsi="Arial" w:cs="Arial"/>
        </w:rPr>
        <w:t>przedmiotu</w:t>
      </w:r>
      <w:r w:rsidR="002B48A8">
        <w:rPr>
          <w:rFonts w:ascii="Arial" w:hAnsi="Arial" w:cs="Arial"/>
        </w:rPr>
        <w:t xml:space="preserve"> </w:t>
      </w:r>
      <w:r w:rsidRPr="0023468A">
        <w:rPr>
          <w:rFonts w:ascii="Arial" w:hAnsi="Arial" w:cs="Arial"/>
        </w:rPr>
        <w:t>zamówienia</w:t>
      </w:r>
      <w:r w:rsidR="00FE25BE">
        <w:rPr>
          <w:rFonts w:ascii="Arial" w:hAnsi="Arial" w:cs="Arial"/>
        </w:rPr>
        <w:t xml:space="preserve"> </w:t>
      </w:r>
      <w:r w:rsidRPr="0023468A">
        <w:rPr>
          <w:rFonts w:ascii="Arial" w:hAnsi="Arial" w:cs="Arial"/>
        </w:rPr>
        <w:t>został</w:t>
      </w:r>
      <w:r w:rsidR="00FE25BE">
        <w:rPr>
          <w:rFonts w:ascii="Arial" w:hAnsi="Arial" w:cs="Arial"/>
        </w:rPr>
        <w:t xml:space="preserve"> </w:t>
      </w:r>
      <w:r w:rsidRPr="0023468A">
        <w:rPr>
          <w:rFonts w:ascii="Arial" w:hAnsi="Arial" w:cs="Arial"/>
        </w:rPr>
        <w:t>określony</w:t>
      </w:r>
      <w:r w:rsidR="00FE25BE">
        <w:rPr>
          <w:rFonts w:ascii="Arial" w:hAnsi="Arial" w:cs="Arial"/>
        </w:rPr>
        <w:t xml:space="preserve"> </w:t>
      </w:r>
      <w:r w:rsidRPr="0023468A">
        <w:rPr>
          <w:rFonts w:ascii="Arial" w:hAnsi="Arial" w:cs="Arial"/>
        </w:rPr>
        <w:t>w</w:t>
      </w:r>
      <w:r w:rsidR="00FE25BE">
        <w:rPr>
          <w:rFonts w:ascii="Arial" w:hAnsi="Arial" w:cs="Arial"/>
        </w:rPr>
        <w:t xml:space="preserve"> </w:t>
      </w:r>
      <w:r w:rsidRPr="0023468A">
        <w:rPr>
          <w:rFonts w:ascii="Arial" w:hAnsi="Arial" w:cs="Arial"/>
        </w:rPr>
        <w:t>sposób</w:t>
      </w:r>
      <w:r w:rsidR="00FE25BE">
        <w:rPr>
          <w:rFonts w:ascii="Arial" w:hAnsi="Arial" w:cs="Arial"/>
        </w:rPr>
        <w:t xml:space="preserve"> </w:t>
      </w:r>
      <w:r w:rsidRPr="0023468A">
        <w:rPr>
          <w:rFonts w:ascii="Arial" w:hAnsi="Arial" w:cs="Arial"/>
        </w:rPr>
        <w:t>utrudniający</w:t>
      </w:r>
      <w:r w:rsidR="00FE25BE">
        <w:rPr>
          <w:rFonts w:ascii="Arial" w:hAnsi="Arial" w:cs="Arial"/>
        </w:rPr>
        <w:t xml:space="preserve"> </w:t>
      </w:r>
      <w:r w:rsidRPr="0023468A">
        <w:rPr>
          <w:rFonts w:ascii="Arial" w:hAnsi="Arial" w:cs="Arial"/>
        </w:rPr>
        <w:t>uczciwą</w:t>
      </w:r>
      <w:r w:rsidR="00FE25BE">
        <w:rPr>
          <w:rFonts w:ascii="Arial" w:hAnsi="Arial" w:cs="Arial"/>
        </w:rPr>
        <w:t xml:space="preserve"> </w:t>
      </w:r>
      <w:r w:rsidRPr="0023468A">
        <w:rPr>
          <w:rFonts w:ascii="Arial" w:hAnsi="Arial" w:cs="Arial"/>
        </w:rPr>
        <w:t>konkurencję</w:t>
      </w:r>
      <w:r w:rsidR="00FE25BE">
        <w:rPr>
          <w:rFonts w:ascii="Arial" w:hAnsi="Arial" w:cs="Arial"/>
        </w:rPr>
        <w:t xml:space="preserve"> </w:t>
      </w:r>
      <w:r w:rsidRPr="0023468A">
        <w:rPr>
          <w:rFonts w:ascii="Arial" w:hAnsi="Arial" w:cs="Arial"/>
        </w:rPr>
        <w:t>jest</w:t>
      </w:r>
      <w:r w:rsidR="00FE25BE">
        <w:rPr>
          <w:rFonts w:ascii="Arial" w:hAnsi="Arial" w:cs="Arial"/>
        </w:rPr>
        <w:t xml:space="preserve"> </w:t>
      </w:r>
      <w:r w:rsidRPr="0023468A">
        <w:rPr>
          <w:rFonts w:ascii="Arial" w:hAnsi="Arial" w:cs="Arial"/>
        </w:rPr>
        <w:t>naruszeniem</w:t>
      </w:r>
      <w:r w:rsidR="00FE25BE">
        <w:rPr>
          <w:rFonts w:ascii="Arial" w:hAnsi="Arial" w:cs="Arial"/>
        </w:rPr>
        <w:t xml:space="preserve"> </w:t>
      </w:r>
      <w:r w:rsidRPr="0023468A">
        <w:rPr>
          <w:rFonts w:ascii="Arial" w:hAnsi="Arial" w:cs="Arial"/>
        </w:rPr>
        <w:t>dyscypliny</w:t>
      </w:r>
      <w:r w:rsidR="00FE25BE">
        <w:rPr>
          <w:rFonts w:ascii="Arial" w:hAnsi="Arial" w:cs="Arial"/>
        </w:rPr>
        <w:t xml:space="preserve"> </w:t>
      </w:r>
      <w:r w:rsidRPr="0023468A">
        <w:rPr>
          <w:rFonts w:ascii="Arial" w:hAnsi="Arial" w:cs="Arial"/>
        </w:rPr>
        <w:t>finansów</w:t>
      </w:r>
      <w:r w:rsidR="00FE25BE">
        <w:rPr>
          <w:rFonts w:ascii="Arial" w:hAnsi="Arial" w:cs="Arial"/>
        </w:rPr>
        <w:t xml:space="preserve"> </w:t>
      </w:r>
      <w:r w:rsidRPr="0023468A">
        <w:rPr>
          <w:rFonts w:ascii="Arial" w:hAnsi="Arial" w:cs="Arial"/>
        </w:rPr>
        <w:t>publicznych. Nieuwzględnienie zmian może narazić Zamawiającego na konsekwencje będące</w:t>
      </w:r>
      <w:r w:rsidR="00FE25BE">
        <w:rPr>
          <w:rFonts w:ascii="Arial" w:hAnsi="Arial" w:cs="Arial"/>
        </w:rPr>
        <w:t xml:space="preserve"> </w:t>
      </w:r>
      <w:r w:rsidRPr="0023468A">
        <w:rPr>
          <w:rFonts w:ascii="Arial" w:hAnsi="Arial" w:cs="Arial"/>
        </w:rPr>
        <w:t>wynikiem kontroli odpowiednich organów.</w:t>
      </w:r>
    </w:p>
    <w:p w:rsidR="0023468A" w:rsidRPr="0023468A" w:rsidRDefault="0023468A" w:rsidP="0023468A">
      <w:pPr>
        <w:jc w:val="both"/>
        <w:rPr>
          <w:rFonts w:ascii="Arial" w:hAnsi="Arial" w:cs="Arial"/>
        </w:rPr>
      </w:pPr>
      <w:r w:rsidRPr="0023468A">
        <w:rPr>
          <w:rFonts w:ascii="Arial" w:hAnsi="Arial" w:cs="Arial"/>
        </w:rPr>
        <w:t>Zamawiający, jak wynika z dyrektyw unijnych, powinni otwierać się na konkurencję i w tym</w:t>
      </w:r>
      <w:r w:rsidR="00FE25BE">
        <w:rPr>
          <w:rFonts w:ascii="Arial" w:hAnsi="Arial" w:cs="Arial"/>
        </w:rPr>
        <w:t xml:space="preserve"> </w:t>
      </w:r>
      <w:r w:rsidRPr="0023468A">
        <w:rPr>
          <w:rFonts w:ascii="Arial" w:hAnsi="Arial" w:cs="Arial"/>
        </w:rPr>
        <w:t>celu umożliwiać składanie ofert odzwierciedlających różnorodność rozwiązań technicznych,</w:t>
      </w:r>
      <w:r w:rsidR="00FE25BE">
        <w:rPr>
          <w:rFonts w:ascii="Arial" w:hAnsi="Arial" w:cs="Arial"/>
        </w:rPr>
        <w:t xml:space="preserve"> </w:t>
      </w:r>
      <w:r w:rsidRPr="0023468A">
        <w:rPr>
          <w:rFonts w:ascii="Arial" w:hAnsi="Arial" w:cs="Arial"/>
        </w:rPr>
        <w:t>a w konsekwencji brać pod uwagę oferty oparte na równoważnych ustaleniach (oferty</w:t>
      </w:r>
      <w:r w:rsidR="00FE25BE">
        <w:rPr>
          <w:rFonts w:ascii="Arial" w:hAnsi="Arial" w:cs="Arial"/>
        </w:rPr>
        <w:t xml:space="preserve"> </w:t>
      </w:r>
      <w:r w:rsidRPr="0023468A">
        <w:rPr>
          <w:rFonts w:ascii="Arial" w:hAnsi="Arial" w:cs="Arial"/>
        </w:rPr>
        <w:t>równoważne). Zakaz utrudniania uczciwej konkurencji zostanie naruszony, gdy przy opisie</w:t>
      </w:r>
      <w:r w:rsidR="00FE25BE">
        <w:rPr>
          <w:rFonts w:ascii="Arial" w:hAnsi="Arial" w:cs="Arial"/>
        </w:rPr>
        <w:t xml:space="preserve"> </w:t>
      </w:r>
      <w:r w:rsidRPr="0023468A">
        <w:rPr>
          <w:rFonts w:ascii="Arial" w:hAnsi="Arial" w:cs="Arial"/>
        </w:rPr>
        <w:t>przedmiotu</w:t>
      </w:r>
      <w:r w:rsidR="00FE25BE">
        <w:rPr>
          <w:rFonts w:ascii="Arial" w:hAnsi="Arial" w:cs="Arial"/>
        </w:rPr>
        <w:t xml:space="preserve"> </w:t>
      </w:r>
      <w:r w:rsidRPr="0023468A">
        <w:rPr>
          <w:rFonts w:ascii="Arial" w:hAnsi="Arial" w:cs="Arial"/>
        </w:rPr>
        <w:t>zamówienia</w:t>
      </w:r>
      <w:r w:rsidR="00FE25BE">
        <w:rPr>
          <w:rFonts w:ascii="Arial" w:hAnsi="Arial" w:cs="Arial"/>
        </w:rPr>
        <w:t xml:space="preserve"> </w:t>
      </w:r>
      <w:r w:rsidRPr="0023468A">
        <w:rPr>
          <w:rFonts w:ascii="Arial" w:hAnsi="Arial" w:cs="Arial"/>
        </w:rPr>
        <w:t>zamawiający</w:t>
      </w:r>
      <w:r w:rsidR="00FE25BE">
        <w:rPr>
          <w:rFonts w:ascii="Arial" w:hAnsi="Arial" w:cs="Arial"/>
        </w:rPr>
        <w:t xml:space="preserve"> </w:t>
      </w:r>
      <w:r w:rsidRPr="0023468A">
        <w:rPr>
          <w:rFonts w:ascii="Arial" w:hAnsi="Arial" w:cs="Arial"/>
        </w:rPr>
        <w:t>użyje oznaczeń</w:t>
      </w:r>
      <w:r w:rsidR="00FE25BE">
        <w:rPr>
          <w:rFonts w:ascii="Arial" w:hAnsi="Arial" w:cs="Arial"/>
        </w:rPr>
        <w:t xml:space="preserve"> </w:t>
      </w:r>
      <w:r w:rsidRPr="0023468A">
        <w:rPr>
          <w:rFonts w:ascii="Arial" w:hAnsi="Arial" w:cs="Arial"/>
        </w:rPr>
        <w:t>czy</w:t>
      </w:r>
      <w:r w:rsidR="00FE25BE">
        <w:rPr>
          <w:rFonts w:ascii="Arial" w:hAnsi="Arial" w:cs="Arial"/>
        </w:rPr>
        <w:t xml:space="preserve"> </w:t>
      </w:r>
      <w:r w:rsidRPr="0023468A">
        <w:rPr>
          <w:rFonts w:ascii="Arial" w:hAnsi="Arial" w:cs="Arial"/>
        </w:rPr>
        <w:t>parametrów</w:t>
      </w:r>
      <w:r w:rsidR="00FE25BE">
        <w:rPr>
          <w:rFonts w:ascii="Arial" w:hAnsi="Arial" w:cs="Arial"/>
        </w:rPr>
        <w:t xml:space="preserve"> </w:t>
      </w:r>
      <w:r w:rsidRPr="0023468A">
        <w:rPr>
          <w:rFonts w:ascii="Arial" w:hAnsi="Arial" w:cs="Arial"/>
        </w:rPr>
        <w:t>wskazujących</w:t>
      </w:r>
      <w:r w:rsidR="00FE25BE">
        <w:rPr>
          <w:rFonts w:ascii="Arial" w:hAnsi="Arial" w:cs="Arial"/>
        </w:rPr>
        <w:t xml:space="preserve"> </w:t>
      </w:r>
      <w:r w:rsidRPr="0023468A">
        <w:rPr>
          <w:rFonts w:ascii="Arial" w:hAnsi="Arial" w:cs="Arial"/>
        </w:rPr>
        <w:t>konkretnego producenta (dostawcę) lub konkretny produkt, działając w ten sposób wbrew</w:t>
      </w:r>
      <w:r w:rsidR="00FE25BE">
        <w:rPr>
          <w:rFonts w:ascii="Arial" w:hAnsi="Arial" w:cs="Arial"/>
        </w:rPr>
        <w:t xml:space="preserve"> </w:t>
      </w:r>
      <w:r w:rsidRPr="0023468A">
        <w:rPr>
          <w:rFonts w:ascii="Arial" w:hAnsi="Arial" w:cs="Arial"/>
        </w:rPr>
        <w:t>zasadzie obiektywizmu i równego traktowania wszystkich podmiotów ubiegających się</w:t>
      </w:r>
      <w:r w:rsidR="00FE25BE">
        <w:rPr>
          <w:rFonts w:ascii="Arial" w:hAnsi="Arial" w:cs="Arial"/>
        </w:rPr>
        <w:t xml:space="preserve"> </w:t>
      </w:r>
      <w:r w:rsidRPr="0023468A">
        <w:rPr>
          <w:rFonts w:ascii="Arial" w:hAnsi="Arial" w:cs="Arial"/>
        </w:rPr>
        <w:t>o</w:t>
      </w:r>
      <w:r w:rsidR="00FE25BE">
        <w:rPr>
          <w:rFonts w:ascii="Arial" w:hAnsi="Arial" w:cs="Arial"/>
        </w:rPr>
        <w:t> </w:t>
      </w:r>
      <w:r w:rsidRPr="0023468A">
        <w:rPr>
          <w:rFonts w:ascii="Arial" w:hAnsi="Arial" w:cs="Arial"/>
        </w:rPr>
        <w:t>zamówienie publiczne. Działaniem wbrew zasadzie uczciwej konkurencji jest również na tyle</w:t>
      </w:r>
      <w:r w:rsidR="00FE25BE">
        <w:rPr>
          <w:rFonts w:ascii="Arial" w:hAnsi="Arial" w:cs="Arial"/>
        </w:rPr>
        <w:t xml:space="preserve"> </w:t>
      </w:r>
      <w:r w:rsidRPr="0023468A">
        <w:rPr>
          <w:rFonts w:ascii="Arial" w:hAnsi="Arial" w:cs="Arial"/>
        </w:rPr>
        <w:t>rygorystyczne określenie wymagań, jakie powinien spełnić przedmiot zamówienia, że nie jest</w:t>
      </w:r>
      <w:r w:rsidR="00FE25BE">
        <w:rPr>
          <w:rFonts w:ascii="Arial" w:hAnsi="Arial" w:cs="Arial"/>
        </w:rPr>
        <w:t xml:space="preserve"> </w:t>
      </w:r>
      <w:r w:rsidRPr="0023468A">
        <w:rPr>
          <w:rFonts w:ascii="Arial" w:hAnsi="Arial" w:cs="Arial"/>
        </w:rPr>
        <w:t>to uzasadnione potrzebami zamawiającego, a jednocześnie ogranicza krąg Wykonawców</w:t>
      </w:r>
      <w:r w:rsidR="00FE25BE">
        <w:rPr>
          <w:rFonts w:ascii="Arial" w:hAnsi="Arial" w:cs="Arial"/>
        </w:rPr>
        <w:t xml:space="preserve"> </w:t>
      </w:r>
      <w:r w:rsidRPr="0023468A">
        <w:rPr>
          <w:rFonts w:ascii="Arial" w:hAnsi="Arial" w:cs="Arial"/>
        </w:rPr>
        <w:t>zdolnych do wykonania zamówienia.</w:t>
      </w:r>
    </w:p>
    <w:p w:rsidR="0023468A" w:rsidRPr="0023468A" w:rsidRDefault="0023468A" w:rsidP="0023468A">
      <w:pPr>
        <w:jc w:val="both"/>
        <w:rPr>
          <w:rFonts w:ascii="Arial" w:hAnsi="Arial" w:cs="Arial"/>
        </w:rPr>
      </w:pPr>
      <w:r w:rsidRPr="0023468A">
        <w:rPr>
          <w:rFonts w:ascii="Arial" w:hAnsi="Arial" w:cs="Arial"/>
        </w:rPr>
        <w:t>W związku z powyższym zasadnym jest zmiana wymagań stawianych Wykonawcom. Takie</w:t>
      </w:r>
      <w:r w:rsidR="00FE25BE">
        <w:rPr>
          <w:rFonts w:ascii="Arial" w:hAnsi="Arial" w:cs="Arial"/>
        </w:rPr>
        <w:t xml:space="preserve"> </w:t>
      </w:r>
      <w:r w:rsidRPr="0023468A">
        <w:rPr>
          <w:rFonts w:ascii="Arial" w:hAnsi="Arial" w:cs="Arial"/>
        </w:rPr>
        <w:t>działanie przełoży się na zwiększoną liczbę złożonych ofert i realniejsze wyceny Wykonawców,</w:t>
      </w:r>
      <w:r w:rsidR="00FE25BE">
        <w:rPr>
          <w:rFonts w:ascii="Arial" w:hAnsi="Arial" w:cs="Arial"/>
        </w:rPr>
        <w:t xml:space="preserve"> </w:t>
      </w:r>
      <w:r w:rsidRPr="0023468A">
        <w:rPr>
          <w:rFonts w:ascii="Arial" w:hAnsi="Arial" w:cs="Arial"/>
        </w:rPr>
        <w:t>którzy będą mogli wybrać odpowiednią nawierzchnię spośród większej liczby produktów,</w:t>
      </w:r>
      <w:r w:rsidR="00FE25BE">
        <w:rPr>
          <w:rFonts w:ascii="Arial" w:hAnsi="Arial" w:cs="Arial"/>
        </w:rPr>
        <w:t xml:space="preserve"> </w:t>
      </w:r>
      <w:r w:rsidRPr="0023468A">
        <w:rPr>
          <w:rFonts w:ascii="Arial" w:hAnsi="Arial" w:cs="Arial"/>
        </w:rPr>
        <w:t>a nie będą zdani tylko na jednego producenta, który ogranicza dostępność tego produktu.</w:t>
      </w:r>
    </w:p>
    <w:p w:rsidR="00FE25BE" w:rsidRDefault="00FE25BE" w:rsidP="0023468A">
      <w:pPr>
        <w:jc w:val="both"/>
        <w:rPr>
          <w:rFonts w:ascii="Arial" w:hAnsi="Arial" w:cs="Arial"/>
        </w:rPr>
      </w:pPr>
    </w:p>
    <w:p w:rsidR="003E0C08" w:rsidRPr="003E0C08" w:rsidRDefault="003E0C08" w:rsidP="003E0C08">
      <w:pPr>
        <w:jc w:val="both"/>
        <w:rPr>
          <w:rFonts w:ascii="Arial" w:hAnsi="Arial" w:cs="Arial"/>
          <w:b/>
          <w:iCs/>
        </w:rPr>
      </w:pPr>
      <w:r w:rsidRPr="003E0C08">
        <w:rPr>
          <w:rFonts w:ascii="Arial" w:hAnsi="Arial" w:cs="Arial"/>
          <w:b/>
          <w:iCs/>
        </w:rPr>
        <w:t>Ad 6</w:t>
      </w:r>
      <w:r>
        <w:rPr>
          <w:rFonts w:ascii="Arial" w:hAnsi="Arial" w:cs="Arial"/>
          <w:b/>
          <w:iCs/>
        </w:rPr>
        <w:t>.</w:t>
      </w:r>
      <w:r w:rsidRPr="003E0C08">
        <w:rPr>
          <w:rFonts w:ascii="Arial" w:hAnsi="Arial" w:cs="Arial"/>
          <w:b/>
          <w:iCs/>
        </w:rPr>
        <w:t xml:space="preserve"> Zamawiający nie uznaje metody </w:t>
      </w:r>
      <w:proofErr w:type="spellStart"/>
      <w:r w:rsidRPr="003E0C08">
        <w:rPr>
          <w:rFonts w:ascii="Arial" w:hAnsi="Arial" w:cs="Arial"/>
          <w:b/>
          <w:iCs/>
        </w:rPr>
        <w:t>tuftowania</w:t>
      </w:r>
      <w:proofErr w:type="spellEnd"/>
      <w:r w:rsidRPr="003E0C08">
        <w:rPr>
          <w:rFonts w:ascii="Arial" w:hAnsi="Arial" w:cs="Arial"/>
          <w:b/>
          <w:iCs/>
        </w:rPr>
        <w:t xml:space="preserve"> jako równoważnej do metody tkania i</w:t>
      </w:r>
      <w:r>
        <w:rPr>
          <w:rFonts w:ascii="Arial" w:hAnsi="Arial" w:cs="Arial"/>
          <w:b/>
          <w:iCs/>
        </w:rPr>
        <w:t> </w:t>
      </w:r>
      <w:r w:rsidRPr="003E0C08">
        <w:rPr>
          <w:rFonts w:ascii="Arial" w:hAnsi="Arial" w:cs="Arial"/>
          <w:b/>
          <w:iCs/>
        </w:rPr>
        <w:t>pozostawia zapisy SWZ w zakresie wymaganych parametrów i cech dla sztucznej trawy jako trawy tkanej.</w:t>
      </w:r>
    </w:p>
    <w:p w:rsidR="003E0C08" w:rsidRDefault="003E0C08" w:rsidP="003E0C08">
      <w:pPr>
        <w:jc w:val="both"/>
        <w:rPr>
          <w:rFonts w:ascii="Arial" w:hAnsi="Arial" w:cs="Arial"/>
          <w:b/>
          <w:iCs/>
        </w:rPr>
      </w:pPr>
    </w:p>
    <w:p w:rsidR="003E0C08" w:rsidRDefault="003E0C08" w:rsidP="003E0C08">
      <w:pPr>
        <w:jc w:val="both"/>
        <w:rPr>
          <w:rFonts w:ascii="Arial" w:hAnsi="Arial" w:cs="Arial"/>
          <w:b/>
          <w:iCs/>
        </w:rPr>
      </w:pPr>
      <w:r w:rsidRPr="003E0C08">
        <w:rPr>
          <w:rFonts w:ascii="Arial" w:hAnsi="Arial" w:cs="Arial"/>
          <w:b/>
          <w:iCs/>
        </w:rPr>
        <w:t>Stanowisko Zamawiającego znajduje potwierdzenie w wyrokach Krajowej Izby Odwoławczej. I tak:</w:t>
      </w:r>
    </w:p>
    <w:p w:rsidR="003E0C08" w:rsidRPr="003E0C08" w:rsidRDefault="003E0C08" w:rsidP="003E0C08">
      <w:pPr>
        <w:jc w:val="both"/>
        <w:rPr>
          <w:rFonts w:ascii="Arial" w:hAnsi="Arial" w:cs="Arial"/>
          <w:b/>
          <w:iCs/>
        </w:rPr>
      </w:pPr>
    </w:p>
    <w:p w:rsidR="003E0C08" w:rsidRPr="003E0C08" w:rsidRDefault="003E0C08" w:rsidP="003E0C08">
      <w:pPr>
        <w:jc w:val="both"/>
        <w:rPr>
          <w:rFonts w:ascii="Arial" w:hAnsi="Arial" w:cs="Arial"/>
          <w:b/>
          <w:iCs/>
        </w:rPr>
      </w:pPr>
      <w:r w:rsidRPr="003E0C08">
        <w:rPr>
          <w:rFonts w:ascii="Arial" w:hAnsi="Arial" w:cs="Arial"/>
          <w:b/>
          <w:iCs/>
        </w:rPr>
        <w:t xml:space="preserve">Zgodnie z wyrokiem Krajowej Izby Odwoławczej z dnia 27 czerwca 2012 r. KIO 1226/12 (...) wykonanie trawy metodą tkaną polega na przeplataniu włókien trawy jednocześnie z tworzeniem podłoża na krosnach. Natomiast trawę </w:t>
      </w:r>
      <w:proofErr w:type="spellStart"/>
      <w:r w:rsidRPr="003E0C08">
        <w:rPr>
          <w:rFonts w:ascii="Arial" w:hAnsi="Arial" w:cs="Arial"/>
          <w:b/>
          <w:iCs/>
        </w:rPr>
        <w:t>tuftowaną</w:t>
      </w:r>
      <w:proofErr w:type="spellEnd"/>
      <w:r w:rsidRPr="003E0C08">
        <w:rPr>
          <w:rFonts w:ascii="Arial" w:hAnsi="Arial" w:cs="Arial"/>
          <w:b/>
          <w:iCs/>
        </w:rPr>
        <w:t xml:space="preserve"> (w niektórych spolszczeniach: „</w:t>
      </w:r>
      <w:proofErr w:type="spellStart"/>
      <w:r w:rsidRPr="003E0C08">
        <w:rPr>
          <w:rFonts w:ascii="Arial" w:hAnsi="Arial" w:cs="Arial"/>
          <w:b/>
          <w:iCs/>
        </w:rPr>
        <w:t>taftowaną</w:t>
      </w:r>
      <w:proofErr w:type="spellEnd"/>
      <w:r w:rsidRPr="003E0C08">
        <w:rPr>
          <w:rFonts w:ascii="Arial" w:hAnsi="Arial" w:cs="Arial"/>
          <w:b/>
          <w:iCs/>
        </w:rPr>
        <w:t>”) uzyskuje się przez wklejenie pęczków trawy w gotowe elastyczne podłoże. Tym samym są to niewątpliwie dwa inne technologicznie procesy wykonywania sztucznej trawy, różniące się co do zakresu wykonywanych czynności i</w:t>
      </w:r>
      <w:r w:rsidR="0070451A">
        <w:rPr>
          <w:rFonts w:ascii="Arial" w:hAnsi="Arial" w:cs="Arial"/>
          <w:b/>
          <w:iCs/>
        </w:rPr>
        <w:t> </w:t>
      </w:r>
      <w:r w:rsidRPr="003E0C08">
        <w:rPr>
          <w:rFonts w:ascii="Arial" w:hAnsi="Arial" w:cs="Arial"/>
          <w:b/>
          <w:iCs/>
        </w:rPr>
        <w:t xml:space="preserve">sposobu ich prowadzenia, stosowanych maszyn, ilości i rodzajów materiałów eksploatacyjnych ... etc. Wobec powyższych, zasadniczych różnic przebiegu procesów technologicznych tkania i </w:t>
      </w:r>
      <w:proofErr w:type="spellStart"/>
      <w:r w:rsidRPr="003E0C08">
        <w:rPr>
          <w:rFonts w:ascii="Arial" w:hAnsi="Arial" w:cs="Arial"/>
          <w:b/>
          <w:iCs/>
        </w:rPr>
        <w:t>tuftowania</w:t>
      </w:r>
      <w:proofErr w:type="spellEnd"/>
      <w:r w:rsidRPr="003E0C08">
        <w:rPr>
          <w:rFonts w:ascii="Arial" w:hAnsi="Arial" w:cs="Arial"/>
          <w:b/>
          <w:iCs/>
        </w:rPr>
        <w:t xml:space="preserve">, trudno uznać, iż są to technologie </w:t>
      </w:r>
      <w:r w:rsidRPr="003E0C08">
        <w:rPr>
          <w:rFonts w:ascii="Arial" w:hAnsi="Arial" w:cs="Arial"/>
          <w:b/>
          <w:iCs/>
        </w:rPr>
        <w:lastRenderedPageBreak/>
        <w:t xml:space="preserve">równoważne w znaczeniu równoważności sposobu ich stosowania i przebiegu. A jak już wskazywano równoważność technologii może się w tym przypadku odnosić do samej technologii, a nie parametrowej równoważności samych wytworów tych technologii, opisanych w innych miejscach SIWZ. </w:t>
      </w:r>
    </w:p>
    <w:p w:rsidR="0070451A" w:rsidRDefault="0070451A" w:rsidP="003E0C08">
      <w:pPr>
        <w:jc w:val="both"/>
        <w:rPr>
          <w:rFonts w:ascii="Arial" w:hAnsi="Arial" w:cs="Arial"/>
          <w:b/>
          <w:iCs/>
        </w:rPr>
      </w:pPr>
    </w:p>
    <w:p w:rsidR="003E0C08" w:rsidRPr="003E0C08" w:rsidRDefault="003E0C08" w:rsidP="003E0C08">
      <w:pPr>
        <w:jc w:val="both"/>
        <w:rPr>
          <w:rFonts w:ascii="Arial" w:hAnsi="Arial" w:cs="Arial"/>
          <w:b/>
          <w:iCs/>
        </w:rPr>
      </w:pPr>
      <w:r w:rsidRPr="003E0C08">
        <w:rPr>
          <w:rFonts w:ascii="Arial" w:hAnsi="Arial" w:cs="Arial"/>
          <w:b/>
          <w:iCs/>
        </w:rPr>
        <w:t>Stwierdzenie to zostało również powtórzone w kolejnym wyroku KIO z dnia 1 marca 2021 r. sygn. akt: KIO 295/21.</w:t>
      </w:r>
    </w:p>
    <w:p w:rsidR="003E0C08" w:rsidRPr="003E0C08" w:rsidRDefault="003E0C08" w:rsidP="003E0C08">
      <w:pPr>
        <w:jc w:val="both"/>
        <w:rPr>
          <w:rFonts w:ascii="Arial" w:hAnsi="Arial" w:cs="Arial"/>
          <w:b/>
          <w:iCs/>
        </w:rPr>
      </w:pPr>
    </w:p>
    <w:p w:rsidR="003E0C08" w:rsidRDefault="003E0C08"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7</w:t>
      </w:r>
    </w:p>
    <w:p w:rsidR="00FE25BE" w:rsidRPr="0023468A" w:rsidRDefault="00FE25BE"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Proszę o uzasadnienie wymagania konkretnego kształtu, przekroju oraz ich ilości</w:t>
      </w:r>
      <w:r w:rsidR="00FE25BE">
        <w:rPr>
          <w:rFonts w:ascii="Arial" w:hAnsi="Arial" w:cs="Arial"/>
        </w:rPr>
        <w:t xml:space="preserve"> </w:t>
      </w:r>
      <w:r w:rsidRPr="0023468A">
        <w:rPr>
          <w:rFonts w:ascii="Arial" w:hAnsi="Arial" w:cs="Arial"/>
        </w:rPr>
        <w:t>Zważyć należy, iż brak jest jakiegokolwiek punktu odniesienia, z którego wynikałoby aby</w:t>
      </w:r>
      <w:r w:rsidR="00FE25BE">
        <w:rPr>
          <w:rFonts w:ascii="Arial" w:hAnsi="Arial" w:cs="Arial"/>
        </w:rPr>
        <w:t xml:space="preserve"> </w:t>
      </w:r>
      <w:r w:rsidRPr="0023468A">
        <w:rPr>
          <w:rFonts w:ascii="Arial" w:hAnsi="Arial" w:cs="Arial"/>
        </w:rPr>
        <w:t>kształt/przekrój włókna czy ich ilość miały jakiekolwiek znaczenie bądź wpływ na walory</w:t>
      </w:r>
      <w:r w:rsidR="00FE25BE">
        <w:rPr>
          <w:rFonts w:ascii="Arial" w:hAnsi="Arial" w:cs="Arial"/>
        </w:rPr>
        <w:t xml:space="preserve"> </w:t>
      </w:r>
      <w:r w:rsidRPr="0023468A">
        <w:rPr>
          <w:rFonts w:ascii="Arial" w:hAnsi="Arial" w:cs="Arial"/>
        </w:rPr>
        <w:t>użytkowe, czy funkcjonalne przedmiotu zamówienia. Zarówno obowiązujące przepisy prawa,</w:t>
      </w:r>
      <w:r w:rsidR="00FE25BE">
        <w:rPr>
          <w:rFonts w:ascii="Arial" w:hAnsi="Arial" w:cs="Arial"/>
        </w:rPr>
        <w:t xml:space="preserve"> </w:t>
      </w:r>
      <w:r w:rsidRPr="0023468A">
        <w:rPr>
          <w:rFonts w:ascii="Arial" w:hAnsi="Arial" w:cs="Arial"/>
        </w:rPr>
        <w:t>jak również norma europejska PN – EN 15330-1, a także wymogi FIFA nie wprowadzają</w:t>
      </w:r>
      <w:r w:rsidR="00FE25BE">
        <w:rPr>
          <w:rFonts w:ascii="Arial" w:hAnsi="Arial" w:cs="Arial"/>
        </w:rPr>
        <w:t xml:space="preserve"> </w:t>
      </w:r>
      <w:r w:rsidRPr="0023468A">
        <w:rPr>
          <w:rFonts w:ascii="Arial" w:hAnsi="Arial" w:cs="Arial"/>
        </w:rPr>
        <w:t>żadnych standardów odnośnie przekroju włókna, ani tym bardziej w żaden sposób nie</w:t>
      </w:r>
      <w:r w:rsidR="00FE25BE">
        <w:rPr>
          <w:rFonts w:ascii="Arial" w:hAnsi="Arial" w:cs="Arial"/>
        </w:rPr>
        <w:t xml:space="preserve"> </w:t>
      </w:r>
      <w:r w:rsidRPr="0023468A">
        <w:rPr>
          <w:rFonts w:ascii="Arial" w:hAnsi="Arial" w:cs="Arial"/>
        </w:rPr>
        <w:t>wyróżniają wskazanej cechy jako mającej wpływ na walory użytkowe bądź funkcjonalne</w:t>
      </w:r>
      <w:r w:rsidR="00FE25BE">
        <w:rPr>
          <w:rFonts w:ascii="Arial" w:hAnsi="Arial" w:cs="Arial"/>
        </w:rPr>
        <w:t xml:space="preserve"> </w:t>
      </w:r>
      <w:r w:rsidRPr="0023468A">
        <w:rPr>
          <w:rFonts w:ascii="Arial" w:hAnsi="Arial" w:cs="Arial"/>
        </w:rPr>
        <w:t>nawierzchni syntetycznych. Kształt/przekrój włókna pozostaje również bez jakiegokolwiek</w:t>
      </w:r>
      <w:r w:rsidR="00FE25BE">
        <w:rPr>
          <w:rFonts w:ascii="Arial" w:hAnsi="Arial" w:cs="Arial"/>
        </w:rPr>
        <w:t xml:space="preserve"> </w:t>
      </w:r>
      <w:r w:rsidRPr="0023468A">
        <w:rPr>
          <w:rFonts w:ascii="Arial" w:hAnsi="Arial" w:cs="Arial"/>
        </w:rPr>
        <w:t>znaczenia na walory wizualne czy estetyczne obiektu, a to z tego względu, iż kształt</w:t>
      </w:r>
      <w:r w:rsidR="00FE25BE">
        <w:rPr>
          <w:rFonts w:ascii="Arial" w:hAnsi="Arial" w:cs="Arial"/>
        </w:rPr>
        <w:t xml:space="preserve"> </w:t>
      </w:r>
      <w:r w:rsidRPr="0023468A">
        <w:rPr>
          <w:rFonts w:ascii="Arial" w:hAnsi="Arial" w:cs="Arial"/>
        </w:rPr>
        <w:t>poszczególnych włókien nie jest w ogóle zauważalny gołym okiem. Z uwagi na konkurencję na</w:t>
      </w:r>
      <w:r w:rsidR="00FE25BE">
        <w:rPr>
          <w:rFonts w:ascii="Arial" w:hAnsi="Arial" w:cs="Arial"/>
        </w:rPr>
        <w:t xml:space="preserve"> </w:t>
      </w:r>
      <w:r w:rsidRPr="0023468A">
        <w:rPr>
          <w:rFonts w:ascii="Arial" w:hAnsi="Arial" w:cs="Arial"/>
        </w:rPr>
        <w:t>rynku producentów nawierzchni syntetycznych kształt włókna, jako jedna z cech produktu,</w:t>
      </w:r>
      <w:r w:rsidR="00FE25BE">
        <w:rPr>
          <w:rFonts w:ascii="Arial" w:hAnsi="Arial" w:cs="Arial"/>
        </w:rPr>
        <w:t xml:space="preserve"> </w:t>
      </w:r>
      <w:r w:rsidRPr="0023468A">
        <w:rPr>
          <w:rFonts w:ascii="Arial" w:hAnsi="Arial" w:cs="Arial"/>
        </w:rPr>
        <w:t>bywa powszechnie wykorzystywany tylko i wyłącznie do działań marketingowych. Ponadto,</w:t>
      </w:r>
      <w:r w:rsidR="00FE25BE">
        <w:rPr>
          <w:rFonts w:ascii="Arial" w:hAnsi="Arial" w:cs="Arial"/>
        </w:rPr>
        <w:t xml:space="preserve"> </w:t>
      </w:r>
      <w:r w:rsidRPr="0023468A">
        <w:rPr>
          <w:rFonts w:ascii="Arial" w:hAnsi="Arial" w:cs="Arial"/>
        </w:rPr>
        <w:t>kształt włókna nie jest parametrem mierzalnym, w konsekwencji czego posługiwanie się</w:t>
      </w:r>
      <w:r w:rsidR="00FE25BE">
        <w:rPr>
          <w:rFonts w:ascii="Arial" w:hAnsi="Arial" w:cs="Arial"/>
        </w:rPr>
        <w:t xml:space="preserve"> </w:t>
      </w:r>
      <w:r w:rsidRPr="0023468A">
        <w:rPr>
          <w:rFonts w:ascii="Arial" w:hAnsi="Arial" w:cs="Arial"/>
        </w:rPr>
        <w:t>określonym nazewnictwem opiera się na pełnej dowolności i leży wyłącznie w gestii każdego</w:t>
      </w:r>
      <w:r w:rsidR="00FE25BE">
        <w:rPr>
          <w:rFonts w:ascii="Arial" w:hAnsi="Arial" w:cs="Arial"/>
        </w:rPr>
        <w:t xml:space="preserve"> </w:t>
      </w:r>
      <w:r w:rsidRPr="0023468A">
        <w:rPr>
          <w:rFonts w:ascii="Arial" w:hAnsi="Arial" w:cs="Arial"/>
        </w:rPr>
        <w:t>z</w:t>
      </w:r>
      <w:r w:rsidR="00FE25BE">
        <w:rPr>
          <w:rFonts w:ascii="Arial" w:hAnsi="Arial" w:cs="Arial"/>
        </w:rPr>
        <w:t> </w:t>
      </w:r>
      <w:r w:rsidRPr="0023468A">
        <w:rPr>
          <w:rFonts w:ascii="Arial" w:hAnsi="Arial" w:cs="Arial"/>
        </w:rPr>
        <w:t>producentów</w:t>
      </w:r>
      <w:r w:rsidR="00FE25BE">
        <w:rPr>
          <w:rFonts w:ascii="Arial" w:hAnsi="Arial" w:cs="Arial"/>
        </w:rPr>
        <w:t xml:space="preserve"> </w:t>
      </w:r>
      <w:r w:rsidRPr="0023468A">
        <w:rPr>
          <w:rFonts w:ascii="Arial" w:hAnsi="Arial" w:cs="Arial"/>
        </w:rPr>
        <w:t>nawierzchni,</w:t>
      </w:r>
      <w:r w:rsidR="00FE25BE">
        <w:rPr>
          <w:rFonts w:ascii="Arial" w:hAnsi="Arial" w:cs="Arial"/>
        </w:rPr>
        <w:t xml:space="preserve"> </w:t>
      </w:r>
      <w:r w:rsidRPr="0023468A">
        <w:rPr>
          <w:rFonts w:ascii="Arial" w:hAnsi="Arial" w:cs="Arial"/>
        </w:rPr>
        <w:t>zaś</w:t>
      </w:r>
      <w:r w:rsidR="00FE25BE">
        <w:rPr>
          <w:rFonts w:ascii="Arial" w:hAnsi="Arial" w:cs="Arial"/>
        </w:rPr>
        <w:t xml:space="preserve"> </w:t>
      </w:r>
      <w:r w:rsidRPr="0023468A">
        <w:rPr>
          <w:rFonts w:ascii="Arial" w:hAnsi="Arial" w:cs="Arial"/>
        </w:rPr>
        <w:t>zastosowane</w:t>
      </w:r>
      <w:r w:rsidR="00FE25BE">
        <w:rPr>
          <w:rFonts w:ascii="Arial" w:hAnsi="Arial" w:cs="Arial"/>
        </w:rPr>
        <w:t xml:space="preserve"> </w:t>
      </w:r>
      <w:r w:rsidRPr="0023468A">
        <w:rPr>
          <w:rFonts w:ascii="Arial" w:hAnsi="Arial" w:cs="Arial"/>
        </w:rPr>
        <w:t>słownictwo</w:t>
      </w:r>
      <w:r w:rsidR="00FE25BE">
        <w:rPr>
          <w:rFonts w:ascii="Arial" w:hAnsi="Arial" w:cs="Arial"/>
        </w:rPr>
        <w:t xml:space="preserve"> </w:t>
      </w:r>
      <w:r w:rsidRPr="0023468A">
        <w:rPr>
          <w:rFonts w:ascii="Arial" w:hAnsi="Arial" w:cs="Arial"/>
        </w:rPr>
        <w:t>może</w:t>
      </w:r>
      <w:r w:rsidR="00FE25BE">
        <w:rPr>
          <w:rFonts w:ascii="Arial" w:hAnsi="Arial" w:cs="Arial"/>
        </w:rPr>
        <w:t xml:space="preserve"> </w:t>
      </w:r>
      <w:r w:rsidRPr="0023468A">
        <w:rPr>
          <w:rFonts w:ascii="Arial" w:hAnsi="Arial" w:cs="Arial"/>
        </w:rPr>
        <w:t>służyć</w:t>
      </w:r>
      <w:r w:rsidR="00FE25BE">
        <w:rPr>
          <w:rFonts w:ascii="Arial" w:hAnsi="Arial" w:cs="Arial"/>
        </w:rPr>
        <w:t xml:space="preserve"> </w:t>
      </w:r>
      <w:r w:rsidRPr="0023468A">
        <w:rPr>
          <w:rFonts w:ascii="Arial" w:hAnsi="Arial" w:cs="Arial"/>
        </w:rPr>
        <w:t>nieuczciwej</w:t>
      </w:r>
      <w:r w:rsidR="00FE25BE">
        <w:rPr>
          <w:rFonts w:ascii="Arial" w:hAnsi="Arial" w:cs="Arial"/>
        </w:rPr>
        <w:t xml:space="preserve"> </w:t>
      </w:r>
      <w:r w:rsidRPr="0023468A">
        <w:rPr>
          <w:rFonts w:ascii="Arial" w:hAnsi="Arial" w:cs="Arial"/>
        </w:rPr>
        <w:t>konkurencji. Jedynie tytułem przykładu wskazać należy, iż bazując na zapisach kart</w:t>
      </w:r>
      <w:r w:rsidR="00FE25BE">
        <w:rPr>
          <w:rFonts w:ascii="Arial" w:hAnsi="Arial" w:cs="Arial"/>
        </w:rPr>
        <w:t xml:space="preserve"> </w:t>
      </w:r>
      <w:r w:rsidRPr="0023468A">
        <w:rPr>
          <w:rFonts w:ascii="Arial" w:hAnsi="Arial" w:cs="Arial"/>
        </w:rPr>
        <w:t>technicznych nawierzchni różnych producentów można dostrzec różnorodne nazewnictwo</w:t>
      </w:r>
      <w:r w:rsidR="00FE25BE">
        <w:rPr>
          <w:rFonts w:ascii="Arial" w:hAnsi="Arial" w:cs="Arial"/>
        </w:rPr>
        <w:t xml:space="preserve"> </w:t>
      </w:r>
      <w:r w:rsidRPr="0023468A">
        <w:rPr>
          <w:rFonts w:ascii="Arial" w:hAnsi="Arial" w:cs="Arial"/>
        </w:rPr>
        <w:t xml:space="preserve">jeżeli chodzi o przekroje włókien </w:t>
      </w:r>
      <w:proofErr w:type="spellStart"/>
      <w:r w:rsidRPr="0023468A">
        <w:rPr>
          <w:rFonts w:ascii="Arial" w:hAnsi="Arial" w:cs="Arial"/>
        </w:rPr>
        <w:t>monofilowych</w:t>
      </w:r>
      <w:proofErr w:type="spellEnd"/>
      <w:r w:rsidRPr="0023468A">
        <w:rPr>
          <w:rFonts w:ascii="Arial" w:hAnsi="Arial" w:cs="Arial"/>
        </w:rPr>
        <w:t xml:space="preserve"> np. włókno owalne, o przekroju prostokątnym,</w:t>
      </w:r>
      <w:r w:rsidR="00FE25BE">
        <w:rPr>
          <w:rFonts w:ascii="Arial" w:hAnsi="Arial" w:cs="Arial"/>
        </w:rPr>
        <w:t xml:space="preserve"> </w:t>
      </w:r>
      <w:r w:rsidRPr="0023468A">
        <w:rPr>
          <w:rFonts w:ascii="Arial" w:hAnsi="Arial" w:cs="Arial"/>
        </w:rPr>
        <w:t>diamentowym, łukowatym lub w kształcie litery “U”, “V” ,”S” lub “C”, ,,wiertła” etc. W</w:t>
      </w:r>
      <w:r w:rsidR="00FE25BE">
        <w:rPr>
          <w:rFonts w:ascii="Arial" w:hAnsi="Arial" w:cs="Arial"/>
        </w:rPr>
        <w:t> </w:t>
      </w:r>
      <w:r w:rsidRPr="0023468A">
        <w:rPr>
          <w:rFonts w:ascii="Arial" w:hAnsi="Arial" w:cs="Arial"/>
        </w:rPr>
        <w:t>dokumentach źródłowych na próżno także szukać jakichkolwiek kryteriów decydujących o</w:t>
      </w:r>
      <w:r w:rsidR="00FE25BE">
        <w:rPr>
          <w:rFonts w:ascii="Arial" w:hAnsi="Arial" w:cs="Arial"/>
        </w:rPr>
        <w:t> </w:t>
      </w:r>
      <w:r w:rsidRPr="0023468A">
        <w:rPr>
          <w:rFonts w:ascii="Arial" w:hAnsi="Arial" w:cs="Arial"/>
        </w:rPr>
        <w:t>zaklasyfikowaniu</w:t>
      </w:r>
      <w:r w:rsidR="00FE25BE">
        <w:rPr>
          <w:rFonts w:ascii="Arial" w:hAnsi="Arial" w:cs="Arial"/>
        </w:rPr>
        <w:t xml:space="preserve"> </w:t>
      </w:r>
      <w:r w:rsidRPr="0023468A">
        <w:rPr>
          <w:rFonts w:ascii="Arial" w:hAnsi="Arial" w:cs="Arial"/>
        </w:rPr>
        <w:t>konkretnego</w:t>
      </w:r>
      <w:r w:rsidR="00FE25BE">
        <w:rPr>
          <w:rFonts w:ascii="Arial" w:hAnsi="Arial" w:cs="Arial"/>
        </w:rPr>
        <w:t xml:space="preserve"> </w:t>
      </w:r>
      <w:r w:rsidRPr="0023468A">
        <w:rPr>
          <w:rFonts w:ascii="Arial" w:hAnsi="Arial" w:cs="Arial"/>
        </w:rPr>
        <w:t>kształtu</w:t>
      </w:r>
      <w:r w:rsidR="00FE25BE">
        <w:rPr>
          <w:rFonts w:ascii="Arial" w:hAnsi="Arial" w:cs="Arial"/>
        </w:rPr>
        <w:t xml:space="preserve"> </w:t>
      </w:r>
      <w:r w:rsidRPr="0023468A">
        <w:rPr>
          <w:rFonts w:ascii="Arial" w:hAnsi="Arial" w:cs="Arial"/>
        </w:rPr>
        <w:t>do</w:t>
      </w:r>
      <w:r w:rsidR="00FE25BE">
        <w:rPr>
          <w:rFonts w:ascii="Arial" w:hAnsi="Arial" w:cs="Arial"/>
        </w:rPr>
        <w:t xml:space="preserve"> </w:t>
      </w:r>
      <w:r w:rsidRPr="0023468A">
        <w:rPr>
          <w:rFonts w:ascii="Arial" w:hAnsi="Arial" w:cs="Arial"/>
        </w:rPr>
        <w:t>konkretnego</w:t>
      </w:r>
      <w:r w:rsidR="00FE25BE">
        <w:rPr>
          <w:rFonts w:ascii="Arial" w:hAnsi="Arial" w:cs="Arial"/>
        </w:rPr>
        <w:t xml:space="preserve"> </w:t>
      </w:r>
      <w:r w:rsidRPr="0023468A">
        <w:rPr>
          <w:rFonts w:ascii="Arial" w:hAnsi="Arial" w:cs="Arial"/>
        </w:rPr>
        <w:t>oznaczenia</w:t>
      </w:r>
      <w:r w:rsidR="00FE25BE">
        <w:rPr>
          <w:rFonts w:ascii="Arial" w:hAnsi="Arial" w:cs="Arial"/>
        </w:rPr>
        <w:t xml:space="preserve"> </w:t>
      </w:r>
      <w:r w:rsidRPr="0023468A">
        <w:rPr>
          <w:rFonts w:ascii="Arial" w:hAnsi="Arial" w:cs="Arial"/>
        </w:rPr>
        <w:t>literowego.</w:t>
      </w:r>
    </w:p>
    <w:p w:rsidR="0023468A" w:rsidRPr="0023468A" w:rsidRDefault="0023468A" w:rsidP="0023468A">
      <w:pPr>
        <w:jc w:val="both"/>
        <w:rPr>
          <w:rFonts w:ascii="Arial" w:hAnsi="Arial" w:cs="Arial"/>
        </w:rPr>
      </w:pPr>
      <w:r w:rsidRPr="0023468A">
        <w:rPr>
          <w:rFonts w:ascii="Arial" w:hAnsi="Arial" w:cs="Arial"/>
        </w:rPr>
        <w:t>Podsumowując, jeden producent może określać kształt danego włókna poprzez odwołanie się</w:t>
      </w:r>
      <w:r w:rsidR="00FE25BE">
        <w:rPr>
          <w:rFonts w:ascii="Arial" w:hAnsi="Arial" w:cs="Arial"/>
        </w:rPr>
        <w:t xml:space="preserve"> </w:t>
      </w:r>
      <w:r w:rsidRPr="0023468A">
        <w:rPr>
          <w:rFonts w:ascii="Arial" w:hAnsi="Arial" w:cs="Arial"/>
        </w:rPr>
        <w:t>do litery „S”, a inny włókno o analogicznym kształcie oznaczy poprzez odwołanie się do litery</w:t>
      </w:r>
      <w:r w:rsidR="00FE25BE">
        <w:rPr>
          <w:rFonts w:ascii="Arial" w:hAnsi="Arial" w:cs="Arial"/>
        </w:rPr>
        <w:t xml:space="preserve"> </w:t>
      </w:r>
      <w:r w:rsidRPr="0023468A">
        <w:rPr>
          <w:rFonts w:ascii="Arial" w:hAnsi="Arial" w:cs="Arial"/>
        </w:rPr>
        <w:t>„V”, czy też dla jednej osoby dane włókno będzie miało kształt litery „S”, a dla innej „V”.</w:t>
      </w:r>
    </w:p>
    <w:p w:rsidR="0023468A" w:rsidRPr="0023468A" w:rsidRDefault="0023468A" w:rsidP="0023468A">
      <w:pPr>
        <w:jc w:val="both"/>
        <w:rPr>
          <w:rFonts w:ascii="Arial" w:hAnsi="Arial" w:cs="Arial"/>
        </w:rPr>
      </w:pPr>
      <w:r w:rsidRPr="0023468A">
        <w:rPr>
          <w:rFonts w:ascii="Arial" w:hAnsi="Arial" w:cs="Arial"/>
        </w:rPr>
        <w:t>Reasumując powyższe, nie ma ujednoliconych standardów jeżeli chodzi o nazewnictwo, a</w:t>
      </w:r>
      <w:r w:rsidR="00FE25BE">
        <w:rPr>
          <w:rFonts w:ascii="Arial" w:hAnsi="Arial" w:cs="Arial"/>
        </w:rPr>
        <w:t> </w:t>
      </w:r>
      <w:r w:rsidRPr="0023468A">
        <w:rPr>
          <w:rFonts w:ascii="Arial" w:hAnsi="Arial" w:cs="Arial"/>
        </w:rPr>
        <w:t>jego</w:t>
      </w:r>
      <w:r w:rsidR="00FE25BE">
        <w:rPr>
          <w:rFonts w:ascii="Arial" w:hAnsi="Arial" w:cs="Arial"/>
        </w:rPr>
        <w:t xml:space="preserve"> </w:t>
      </w:r>
      <w:r w:rsidRPr="0023468A">
        <w:rPr>
          <w:rFonts w:ascii="Arial" w:hAnsi="Arial" w:cs="Arial"/>
        </w:rPr>
        <w:t>dobór przez producentów stanowi wyłącznie element gry marketingowej. Profil włókna jak i</w:t>
      </w:r>
      <w:r w:rsidR="00FE25BE">
        <w:rPr>
          <w:rFonts w:ascii="Arial" w:hAnsi="Arial" w:cs="Arial"/>
        </w:rPr>
        <w:t xml:space="preserve"> </w:t>
      </w:r>
      <w:r w:rsidRPr="0023468A">
        <w:rPr>
          <w:rFonts w:ascii="Arial" w:hAnsi="Arial" w:cs="Arial"/>
        </w:rPr>
        <w:t>jego przekrój nie są badane ani w żaden sposób oznaczone we wspomnianym oficjalnym</w:t>
      </w:r>
      <w:r w:rsidR="00FE25BE">
        <w:rPr>
          <w:rFonts w:ascii="Arial" w:hAnsi="Arial" w:cs="Arial"/>
        </w:rPr>
        <w:t xml:space="preserve"> </w:t>
      </w:r>
      <w:r w:rsidRPr="0023468A">
        <w:rPr>
          <w:rFonts w:ascii="Arial" w:hAnsi="Arial" w:cs="Arial"/>
        </w:rPr>
        <w:t>dokumencie FIFA.</w:t>
      </w:r>
    </w:p>
    <w:p w:rsidR="0023468A" w:rsidRDefault="0023468A" w:rsidP="0023468A">
      <w:pPr>
        <w:jc w:val="both"/>
        <w:rPr>
          <w:rFonts w:ascii="Arial" w:hAnsi="Arial" w:cs="Arial"/>
        </w:rPr>
      </w:pPr>
      <w:r w:rsidRPr="0023468A">
        <w:rPr>
          <w:rFonts w:ascii="Arial" w:hAnsi="Arial" w:cs="Arial"/>
        </w:rPr>
        <w:t>Zamawiający zapisując konkretnie jakiego kształtu/przekroju/ich ilości żąda, wyraźnie daje do</w:t>
      </w:r>
      <w:r w:rsidR="00FE25BE">
        <w:rPr>
          <w:rFonts w:ascii="Arial" w:hAnsi="Arial" w:cs="Arial"/>
        </w:rPr>
        <w:t xml:space="preserve"> </w:t>
      </w:r>
      <w:r w:rsidRPr="0023468A">
        <w:rPr>
          <w:rFonts w:ascii="Arial" w:hAnsi="Arial" w:cs="Arial"/>
        </w:rPr>
        <w:t>zrozumienia jakiego producenta nawierzchnie będą uwzględniane w przetargu a</w:t>
      </w:r>
      <w:r w:rsidR="00FE25BE">
        <w:rPr>
          <w:rFonts w:ascii="Arial" w:hAnsi="Arial" w:cs="Arial"/>
        </w:rPr>
        <w:t> </w:t>
      </w:r>
      <w:r w:rsidRPr="0023468A">
        <w:rPr>
          <w:rFonts w:ascii="Arial" w:hAnsi="Arial" w:cs="Arial"/>
        </w:rPr>
        <w:t>pozostałych</w:t>
      </w:r>
      <w:r w:rsidR="00FE25BE">
        <w:rPr>
          <w:rFonts w:ascii="Arial" w:hAnsi="Arial" w:cs="Arial"/>
        </w:rPr>
        <w:t xml:space="preserve"> </w:t>
      </w:r>
      <w:r w:rsidRPr="0023468A">
        <w:rPr>
          <w:rFonts w:ascii="Arial" w:hAnsi="Arial" w:cs="Arial"/>
        </w:rPr>
        <w:t>producentów eliminuje.</w:t>
      </w:r>
    </w:p>
    <w:p w:rsidR="00FE25BE" w:rsidRPr="0023468A" w:rsidRDefault="00FE25BE"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Tkana trawa na pewno nie jest produktem trwalszym i wytrzymalszym od trawy wykonanej w</w:t>
      </w:r>
      <w:r w:rsidR="00FE25BE">
        <w:rPr>
          <w:rFonts w:ascii="Arial" w:hAnsi="Arial" w:cs="Arial"/>
        </w:rPr>
        <w:t> </w:t>
      </w:r>
      <w:r w:rsidRPr="0023468A">
        <w:rPr>
          <w:rFonts w:ascii="Arial" w:hAnsi="Arial" w:cs="Arial"/>
        </w:rPr>
        <w:t xml:space="preserve">technologii tuftingu. Biorąc pod uwagę proponowane parametry trawy </w:t>
      </w:r>
      <w:proofErr w:type="spellStart"/>
      <w:r w:rsidRPr="0023468A">
        <w:rPr>
          <w:rFonts w:ascii="Arial" w:hAnsi="Arial" w:cs="Arial"/>
        </w:rPr>
        <w:t>tuftowanej</w:t>
      </w:r>
      <w:proofErr w:type="spellEnd"/>
      <w:r w:rsidRPr="0023468A">
        <w:rPr>
          <w:rFonts w:ascii="Arial" w:hAnsi="Arial" w:cs="Arial"/>
        </w:rPr>
        <w:t xml:space="preserve"> oraz to jak</w:t>
      </w:r>
      <w:r w:rsidR="00FE25BE">
        <w:rPr>
          <w:rFonts w:ascii="Arial" w:hAnsi="Arial" w:cs="Arial"/>
        </w:rPr>
        <w:t xml:space="preserve"> </w:t>
      </w:r>
      <w:r w:rsidRPr="0023468A">
        <w:rPr>
          <w:rFonts w:ascii="Arial" w:hAnsi="Arial" w:cs="Arial"/>
        </w:rPr>
        <w:t xml:space="preserve">wiele obiektów ligowych, szkolnych, treningowych, gminnych posiada trawę </w:t>
      </w:r>
      <w:proofErr w:type="spellStart"/>
      <w:r w:rsidRPr="0023468A">
        <w:rPr>
          <w:rFonts w:ascii="Arial" w:hAnsi="Arial" w:cs="Arial"/>
        </w:rPr>
        <w:t>tuftowaną</w:t>
      </w:r>
      <w:proofErr w:type="spellEnd"/>
      <w:r w:rsidRPr="0023468A">
        <w:rPr>
          <w:rFonts w:ascii="Arial" w:hAnsi="Arial" w:cs="Arial"/>
        </w:rPr>
        <w:t>, którą</w:t>
      </w:r>
      <w:r w:rsidR="00FE25BE">
        <w:rPr>
          <w:rFonts w:ascii="Arial" w:hAnsi="Arial" w:cs="Arial"/>
        </w:rPr>
        <w:t xml:space="preserve"> </w:t>
      </w:r>
      <w:r w:rsidRPr="0023468A">
        <w:rPr>
          <w:rFonts w:ascii="Arial" w:hAnsi="Arial" w:cs="Arial"/>
        </w:rPr>
        <w:t>użytkują przez wiele lat, to Zamawiający nie ma podstaw, aby dyskryminować trawy</w:t>
      </w:r>
      <w:r w:rsidR="00FE25BE">
        <w:rPr>
          <w:rFonts w:ascii="Arial" w:hAnsi="Arial" w:cs="Arial"/>
        </w:rPr>
        <w:t xml:space="preserve"> </w:t>
      </w:r>
      <w:proofErr w:type="spellStart"/>
      <w:r w:rsidRPr="0023468A">
        <w:rPr>
          <w:rFonts w:ascii="Arial" w:hAnsi="Arial" w:cs="Arial"/>
        </w:rPr>
        <w:t>tuftowane</w:t>
      </w:r>
      <w:proofErr w:type="spellEnd"/>
      <w:r w:rsidRPr="0023468A">
        <w:rPr>
          <w:rFonts w:ascii="Arial" w:hAnsi="Arial" w:cs="Arial"/>
        </w:rPr>
        <w:t xml:space="preserve">. Długoletnia tradycja traw </w:t>
      </w:r>
      <w:proofErr w:type="spellStart"/>
      <w:r w:rsidRPr="0023468A">
        <w:rPr>
          <w:rFonts w:ascii="Arial" w:hAnsi="Arial" w:cs="Arial"/>
        </w:rPr>
        <w:t>tuftowanych</w:t>
      </w:r>
      <w:proofErr w:type="spellEnd"/>
      <w:r w:rsidRPr="0023468A">
        <w:rPr>
          <w:rFonts w:ascii="Arial" w:hAnsi="Arial" w:cs="Arial"/>
        </w:rPr>
        <w:t xml:space="preserve"> pokazuje jej walory wytrzymałościowe.</w:t>
      </w:r>
    </w:p>
    <w:p w:rsidR="00033DED" w:rsidRDefault="00033DED" w:rsidP="0023468A">
      <w:pPr>
        <w:jc w:val="both"/>
        <w:rPr>
          <w:rFonts w:ascii="Arial" w:hAnsi="Arial" w:cs="Arial"/>
        </w:rPr>
      </w:pPr>
    </w:p>
    <w:p w:rsidR="0070451A" w:rsidRDefault="0070451A" w:rsidP="0070451A">
      <w:pPr>
        <w:jc w:val="both"/>
        <w:rPr>
          <w:rFonts w:ascii="Arial" w:hAnsi="Arial" w:cs="Arial"/>
          <w:b/>
        </w:rPr>
      </w:pPr>
      <w:r w:rsidRPr="0070451A">
        <w:rPr>
          <w:rFonts w:ascii="Arial" w:hAnsi="Arial" w:cs="Arial"/>
          <w:b/>
        </w:rPr>
        <w:t>Ad 7</w:t>
      </w:r>
      <w:r>
        <w:rPr>
          <w:rFonts w:ascii="Arial" w:hAnsi="Arial" w:cs="Arial"/>
          <w:b/>
        </w:rPr>
        <w:t>.</w:t>
      </w:r>
      <w:r w:rsidRPr="0070451A">
        <w:rPr>
          <w:rFonts w:ascii="Arial" w:hAnsi="Arial" w:cs="Arial"/>
          <w:b/>
        </w:rPr>
        <w:t xml:space="preserve"> Zamawiający w opisie przedmiotu zamówienia nie określił jakiegokolwiek wymaganego kształtu włókna o którym pisze zadający zapytanie w postępowaniu przetargowym. </w:t>
      </w:r>
    </w:p>
    <w:p w:rsidR="0070451A" w:rsidRDefault="0070451A" w:rsidP="0070451A">
      <w:pPr>
        <w:jc w:val="both"/>
        <w:rPr>
          <w:rFonts w:ascii="Arial" w:hAnsi="Arial" w:cs="Arial"/>
          <w:b/>
        </w:rPr>
      </w:pPr>
    </w:p>
    <w:p w:rsidR="0070451A" w:rsidRDefault="0070451A" w:rsidP="0070451A">
      <w:pPr>
        <w:jc w:val="both"/>
        <w:rPr>
          <w:rFonts w:ascii="Arial" w:hAnsi="Arial" w:cs="Arial"/>
          <w:b/>
        </w:rPr>
      </w:pPr>
      <w:r w:rsidRPr="0070451A">
        <w:rPr>
          <w:rFonts w:ascii="Arial" w:hAnsi="Arial" w:cs="Arial"/>
          <w:b/>
        </w:rPr>
        <w:lastRenderedPageBreak/>
        <w:t xml:space="preserve">Dodatkowo Zamawiający rezygnuje z zapisu w zakresie minimalnych wymaganych parametrów i cech dla sztucznej trawy o treści: </w:t>
      </w:r>
    </w:p>
    <w:p w:rsidR="0070451A" w:rsidRDefault="0070451A" w:rsidP="0070451A">
      <w:pPr>
        <w:jc w:val="both"/>
        <w:rPr>
          <w:rFonts w:ascii="Arial" w:hAnsi="Arial" w:cs="Arial"/>
          <w:b/>
        </w:rPr>
      </w:pPr>
    </w:p>
    <w:p w:rsidR="0070451A" w:rsidRPr="0070451A" w:rsidRDefault="00417B34" w:rsidP="0070451A">
      <w:pPr>
        <w:jc w:val="both"/>
        <w:rPr>
          <w:rFonts w:ascii="Arial" w:hAnsi="Arial" w:cs="Arial"/>
          <w:b/>
          <w:bCs/>
        </w:rPr>
      </w:pPr>
      <w:r>
        <w:rPr>
          <w:rFonts w:ascii="Arial" w:hAnsi="Arial" w:cs="Arial"/>
          <w:b/>
        </w:rPr>
        <w:t>„</w:t>
      </w:r>
      <w:r w:rsidR="0070451A" w:rsidRPr="0070451A">
        <w:rPr>
          <w:rFonts w:ascii="Arial" w:hAnsi="Arial" w:cs="Arial"/>
          <w:b/>
        </w:rPr>
        <w:t>W ka</w:t>
      </w:r>
      <w:r w:rsidR="0070451A" w:rsidRPr="0070451A">
        <w:rPr>
          <w:rFonts w:ascii="Arial" w:hAnsi="Arial" w:cs="Arial" w:hint="eastAsia"/>
          <w:b/>
        </w:rPr>
        <w:t>ż</w:t>
      </w:r>
      <w:r w:rsidR="0070451A" w:rsidRPr="0070451A">
        <w:rPr>
          <w:rFonts w:ascii="Arial" w:hAnsi="Arial" w:cs="Arial"/>
          <w:b/>
        </w:rPr>
        <w:t>dym p</w:t>
      </w:r>
      <w:r w:rsidR="0070451A" w:rsidRPr="0070451A">
        <w:rPr>
          <w:rFonts w:ascii="Arial" w:hAnsi="Arial" w:cs="Arial" w:hint="eastAsia"/>
          <w:b/>
        </w:rPr>
        <w:t>ę</w:t>
      </w:r>
      <w:r w:rsidR="0070451A" w:rsidRPr="0070451A">
        <w:rPr>
          <w:rFonts w:ascii="Arial" w:hAnsi="Arial" w:cs="Arial"/>
          <w:b/>
        </w:rPr>
        <w:t>czku minimum dwa różne</w:t>
      </w:r>
      <w:r w:rsidR="0070451A" w:rsidRPr="0070451A">
        <w:rPr>
          <w:rFonts w:ascii="Arial" w:hAnsi="Arial" w:cs="Arial"/>
          <w:b/>
          <w:bCs/>
        </w:rPr>
        <w:t xml:space="preserve"> rodzaje przekrojów poprzecznych włókien o</w:t>
      </w:r>
      <w:r w:rsidR="00F93641">
        <w:rPr>
          <w:rFonts w:ascii="Arial" w:hAnsi="Arial" w:cs="Arial"/>
          <w:b/>
          <w:bCs/>
        </w:rPr>
        <w:t> </w:t>
      </w:r>
      <w:r w:rsidR="0070451A" w:rsidRPr="0070451A">
        <w:rPr>
          <w:rFonts w:ascii="Arial" w:hAnsi="Arial" w:cs="Arial"/>
          <w:b/>
          <w:bCs/>
        </w:rPr>
        <w:t xml:space="preserve">grubości minimum 300 mikronów i o szerokości włókna minimum min. 1,0mm”. </w:t>
      </w:r>
    </w:p>
    <w:p w:rsidR="0070451A" w:rsidRDefault="0070451A" w:rsidP="0070451A">
      <w:pPr>
        <w:jc w:val="both"/>
        <w:rPr>
          <w:rFonts w:ascii="Arial" w:hAnsi="Arial" w:cs="Arial"/>
          <w:b/>
          <w:bCs/>
        </w:rPr>
      </w:pPr>
    </w:p>
    <w:p w:rsidR="0070451A" w:rsidRPr="0070451A" w:rsidRDefault="0070451A" w:rsidP="0070451A">
      <w:pPr>
        <w:jc w:val="both"/>
        <w:rPr>
          <w:rFonts w:ascii="Arial" w:hAnsi="Arial" w:cs="Arial"/>
          <w:b/>
          <w:bCs/>
        </w:rPr>
      </w:pPr>
      <w:r w:rsidRPr="0070451A">
        <w:rPr>
          <w:rFonts w:ascii="Arial" w:hAnsi="Arial" w:cs="Arial"/>
          <w:b/>
          <w:bCs/>
        </w:rPr>
        <w:t>Ponadto Zamawiający nie wprowadza żadnych innych zmian w opisie przedmiotu zamówienia.</w:t>
      </w:r>
    </w:p>
    <w:p w:rsidR="0070451A" w:rsidRDefault="0070451A" w:rsidP="0023468A">
      <w:pPr>
        <w:jc w:val="both"/>
        <w:rPr>
          <w:rFonts w:ascii="Arial" w:hAnsi="Arial" w:cs="Arial"/>
        </w:rPr>
      </w:pPr>
    </w:p>
    <w:p w:rsidR="0070451A" w:rsidRDefault="0070451A"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Pytanie nr 8</w:t>
      </w:r>
    </w:p>
    <w:p w:rsidR="00033DED" w:rsidRPr="0023468A" w:rsidRDefault="00033DED"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Czy Zamawiający rozszerzy konkurencję i dopuści sztuczną trawę o poniższych parametrach</w:t>
      </w:r>
      <w:r w:rsidR="00033DED">
        <w:rPr>
          <w:rFonts w:ascii="Arial" w:hAnsi="Arial" w:cs="Arial"/>
        </w:rPr>
        <w:t xml:space="preserve"> </w:t>
      </w:r>
      <w:r w:rsidRPr="0023468A">
        <w:rPr>
          <w:rFonts w:ascii="Arial" w:hAnsi="Arial" w:cs="Arial"/>
        </w:rPr>
        <w:t>i dokumentach, która w pełni usatysfakcjonuje Zamawiającego:</w:t>
      </w:r>
    </w:p>
    <w:p w:rsidR="00033DED" w:rsidRPr="0023468A" w:rsidRDefault="00033DED"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a) skład włókna: polietylen (PE) 100%,</w:t>
      </w:r>
    </w:p>
    <w:p w:rsidR="0023468A" w:rsidRPr="0023468A" w:rsidRDefault="0023468A" w:rsidP="0023468A">
      <w:pPr>
        <w:jc w:val="both"/>
        <w:rPr>
          <w:rFonts w:ascii="Arial" w:hAnsi="Arial" w:cs="Arial"/>
        </w:rPr>
      </w:pPr>
      <w:r w:rsidRPr="0023468A">
        <w:rPr>
          <w:rFonts w:ascii="Arial" w:hAnsi="Arial" w:cs="Arial"/>
        </w:rPr>
        <w:t xml:space="preserve">b) rodzaj i przekrój włókna: włókna </w:t>
      </w:r>
      <w:proofErr w:type="spellStart"/>
      <w:r w:rsidRPr="0023468A">
        <w:rPr>
          <w:rFonts w:ascii="Arial" w:hAnsi="Arial" w:cs="Arial"/>
        </w:rPr>
        <w:t>monofilowe</w:t>
      </w:r>
      <w:proofErr w:type="spellEnd"/>
      <w:r w:rsidRPr="0023468A">
        <w:rPr>
          <w:rFonts w:ascii="Arial" w:hAnsi="Arial" w:cs="Arial"/>
        </w:rPr>
        <w:t xml:space="preserve"> (100%), wzmocnione rdzeniem zapewniające</w:t>
      </w:r>
      <w:r w:rsidR="00FD1895">
        <w:rPr>
          <w:rFonts w:ascii="Arial" w:hAnsi="Arial" w:cs="Arial"/>
        </w:rPr>
        <w:t xml:space="preserve"> </w:t>
      </w:r>
      <w:r w:rsidRPr="0023468A">
        <w:rPr>
          <w:rFonts w:ascii="Arial" w:hAnsi="Arial" w:cs="Arial"/>
        </w:rPr>
        <w:t>wyjątkową sztywność i wytrzymałość.</w:t>
      </w:r>
    </w:p>
    <w:p w:rsidR="0023468A" w:rsidRPr="0023468A" w:rsidRDefault="0023468A" w:rsidP="0023468A">
      <w:pPr>
        <w:jc w:val="both"/>
        <w:rPr>
          <w:rFonts w:ascii="Arial" w:hAnsi="Arial" w:cs="Arial"/>
        </w:rPr>
      </w:pPr>
      <w:r w:rsidRPr="0023468A">
        <w:rPr>
          <w:rFonts w:ascii="Arial" w:hAnsi="Arial" w:cs="Arial"/>
        </w:rPr>
        <w:t>c) wysokość włókna: 60 mm</w:t>
      </w:r>
    </w:p>
    <w:p w:rsidR="0023468A" w:rsidRPr="0023468A" w:rsidRDefault="0023468A" w:rsidP="0023468A">
      <w:pPr>
        <w:jc w:val="both"/>
        <w:rPr>
          <w:rFonts w:ascii="Arial" w:hAnsi="Arial" w:cs="Arial"/>
        </w:rPr>
      </w:pPr>
      <w:r w:rsidRPr="0023468A">
        <w:rPr>
          <w:rFonts w:ascii="Arial" w:hAnsi="Arial" w:cs="Arial"/>
        </w:rPr>
        <w:t>d) grubość włókna: min. 420 µm,</w:t>
      </w:r>
    </w:p>
    <w:p w:rsidR="0023468A" w:rsidRPr="0023468A" w:rsidRDefault="0023468A" w:rsidP="0023468A">
      <w:pPr>
        <w:jc w:val="both"/>
        <w:rPr>
          <w:rFonts w:ascii="Arial" w:hAnsi="Arial" w:cs="Arial"/>
        </w:rPr>
      </w:pPr>
      <w:r w:rsidRPr="0023468A">
        <w:rPr>
          <w:rFonts w:ascii="Arial" w:hAnsi="Arial" w:cs="Arial"/>
        </w:rPr>
        <w:t xml:space="preserve">e) ciężar włókna – </w:t>
      </w:r>
      <w:proofErr w:type="spellStart"/>
      <w:r w:rsidRPr="0023468A">
        <w:rPr>
          <w:rFonts w:ascii="Arial" w:hAnsi="Arial" w:cs="Arial"/>
        </w:rPr>
        <w:t>Dtex</w:t>
      </w:r>
      <w:proofErr w:type="spellEnd"/>
      <w:r w:rsidRPr="0023468A">
        <w:rPr>
          <w:rFonts w:ascii="Arial" w:hAnsi="Arial" w:cs="Arial"/>
        </w:rPr>
        <w:t>: min. 16 400,</w:t>
      </w:r>
    </w:p>
    <w:p w:rsidR="0023468A" w:rsidRPr="0023468A" w:rsidRDefault="0023468A" w:rsidP="0023468A">
      <w:pPr>
        <w:jc w:val="both"/>
        <w:rPr>
          <w:rFonts w:ascii="Arial" w:hAnsi="Arial" w:cs="Arial"/>
        </w:rPr>
      </w:pPr>
      <w:r w:rsidRPr="0023468A">
        <w:rPr>
          <w:rFonts w:ascii="Arial" w:hAnsi="Arial" w:cs="Arial"/>
        </w:rPr>
        <w:t>f) waga włókna: min. 2200 g/m2</w:t>
      </w:r>
    </w:p>
    <w:p w:rsidR="0023468A" w:rsidRPr="0023468A" w:rsidRDefault="0023468A" w:rsidP="0023468A">
      <w:pPr>
        <w:jc w:val="both"/>
        <w:rPr>
          <w:rFonts w:ascii="Arial" w:hAnsi="Arial" w:cs="Arial"/>
        </w:rPr>
      </w:pPr>
      <w:r w:rsidRPr="0023468A">
        <w:rPr>
          <w:rFonts w:ascii="Arial" w:hAnsi="Arial" w:cs="Arial"/>
        </w:rPr>
        <w:t>g) ilość pęczków: min. 10 000 /m2</w:t>
      </w:r>
    </w:p>
    <w:p w:rsidR="0023468A" w:rsidRPr="0023468A" w:rsidRDefault="0023468A" w:rsidP="0023468A">
      <w:pPr>
        <w:jc w:val="both"/>
        <w:rPr>
          <w:rFonts w:ascii="Arial" w:hAnsi="Arial" w:cs="Arial"/>
        </w:rPr>
      </w:pPr>
      <w:r w:rsidRPr="0023468A">
        <w:rPr>
          <w:rFonts w:ascii="Arial" w:hAnsi="Arial" w:cs="Arial"/>
        </w:rPr>
        <w:t>h) ilość włókien: 122 000/m2</w:t>
      </w:r>
    </w:p>
    <w:p w:rsidR="0023468A" w:rsidRPr="0023468A" w:rsidRDefault="0023468A" w:rsidP="0023468A">
      <w:pPr>
        <w:jc w:val="both"/>
        <w:rPr>
          <w:rFonts w:ascii="Arial" w:hAnsi="Arial" w:cs="Arial"/>
        </w:rPr>
      </w:pPr>
      <w:r w:rsidRPr="0023468A">
        <w:rPr>
          <w:rFonts w:ascii="Arial" w:hAnsi="Arial" w:cs="Arial"/>
        </w:rPr>
        <w:t>i) waga całkowita trawy: min. 3200 g/m2</w:t>
      </w:r>
    </w:p>
    <w:p w:rsidR="0023468A" w:rsidRPr="0023468A" w:rsidRDefault="0023468A" w:rsidP="0023468A">
      <w:pPr>
        <w:jc w:val="both"/>
        <w:rPr>
          <w:rFonts w:ascii="Arial" w:hAnsi="Arial" w:cs="Arial"/>
        </w:rPr>
      </w:pPr>
      <w:r w:rsidRPr="0023468A">
        <w:rPr>
          <w:rFonts w:ascii="Arial" w:hAnsi="Arial" w:cs="Arial"/>
        </w:rPr>
        <w:t>j) przepuszczalność wody dla kompletnego systemu: min 3000 mm/h</w:t>
      </w:r>
    </w:p>
    <w:p w:rsidR="0023468A" w:rsidRPr="0023468A" w:rsidRDefault="0023468A" w:rsidP="0023468A">
      <w:pPr>
        <w:jc w:val="both"/>
        <w:rPr>
          <w:rFonts w:ascii="Arial" w:hAnsi="Arial" w:cs="Arial"/>
        </w:rPr>
      </w:pPr>
      <w:r w:rsidRPr="0023468A">
        <w:rPr>
          <w:rFonts w:ascii="Arial" w:hAnsi="Arial" w:cs="Arial"/>
        </w:rPr>
        <w:t>k) wytrzymałość łączenia klejonego: po starzeniu: min 130N/ 100mm,</w:t>
      </w:r>
    </w:p>
    <w:p w:rsidR="0023468A" w:rsidRPr="0023468A" w:rsidRDefault="0023468A" w:rsidP="0023468A">
      <w:pPr>
        <w:jc w:val="both"/>
        <w:rPr>
          <w:rFonts w:ascii="Arial" w:hAnsi="Arial" w:cs="Arial"/>
        </w:rPr>
      </w:pPr>
      <w:r w:rsidRPr="0023468A">
        <w:rPr>
          <w:rFonts w:ascii="Arial" w:hAnsi="Arial" w:cs="Arial"/>
        </w:rPr>
        <w:t>l) wytrzymałość na wyrywanie pęczka: min 80N postarzone</w:t>
      </w:r>
    </w:p>
    <w:p w:rsidR="0023468A" w:rsidRPr="0023468A" w:rsidRDefault="0023468A" w:rsidP="0023468A">
      <w:pPr>
        <w:jc w:val="both"/>
        <w:rPr>
          <w:rFonts w:ascii="Arial" w:hAnsi="Arial" w:cs="Arial"/>
        </w:rPr>
      </w:pPr>
      <w:r w:rsidRPr="0023468A">
        <w:rPr>
          <w:rFonts w:ascii="Arial" w:hAnsi="Arial" w:cs="Arial"/>
        </w:rPr>
        <w:t>m) podkład trawy: poliuretanowy.</w:t>
      </w:r>
    </w:p>
    <w:p w:rsidR="0023468A" w:rsidRPr="0023468A" w:rsidRDefault="0023468A" w:rsidP="0023468A">
      <w:pPr>
        <w:jc w:val="both"/>
        <w:rPr>
          <w:rFonts w:ascii="Arial" w:hAnsi="Arial" w:cs="Arial"/>
        </w:rPr>
      </w:pPr>
      <w:r w:rsidRPr="0023468A">
        <w:rPr>
          <w:rFonts w:ascii="Arial" w:hAnsi="Arial" w:cs="Arial"/>
        </w:rPr>
        <w:t>n) wypełnienie trawy: piasek kwarcowy oraz granulat gumowy EPDM z recyklingu</w:t>
      </w:r>
    </w:p>
    <w:p w:rsidR="00FD1895" w:rsidRDefault="00FD1895" w:rsidP="0023468A">
      <w:pPr>
        <w:jc w:val="both"/>
        <w:rPr>
          <w:rFonts w:ascii="Arial" w:hAnsi="Arial" w:cs="Arial"/>
        </w:rPr>
      </w:pPr>
    </w:p>
    <w:p w:rsidR="0023468A" w:rsidRDefault="0023468A" w:rsidP="0023468A">
      <w:pPr>
        <w:jc w:val="both"/>
        <w:rPr>
          <w:rFonts w:ascii="Arial" w:hAnsi="Arial" w:cs="Arial"/>
        </w:rPr>
      </w:pPr>
      <w:r w:rsidRPr="0023468A">
        <w:rPr>
          <w:rFonts w:ascii="Arial" w:hAnsi="Arial" w:cs="Arial"/>
        </w:rPr>
        <w:t>Dokumenty potwierdzające jakość oferowanej nawierzchni:</w:t>
      </w:r>
    </w:p>
    <w:p w:rsidR="00FD1895" w:rsidRPr="0023468A" w:rsidRDefault="00FD1895" w:rsidP="0023468A">
      <w:pPr>
        <w:jc w:val="both"/>
        <w:rPr>
          <w:rFonts w:ascii="Arial" w:hAnsi="Arial" w:cs="Arial"/>
        </w:rPr>
      </w:pPr>
    </w:p>
    <w:p w:rsidR="0023468A" w:rsidRPr="0023468A" w:rsidRDefault="0023468A" w:rsidP="0023468A">
      <w:pPr>
        <w:jc w:val="both"/>
        <w:rPr>
          <w:rFonts w:ascii="Arial" w:hAnsi="Arial" w:cs="Arial"/>
        </w:rPr>
      </w:pPr>
      <w:r w:rsidRPr="0023468A">
        <w:rPr>
          <w:rFonts w:ascii="Arial" w:hAnsi="Arial" w:cs="Arial"/>
        </w:rPr>
        <w:t>a) Raport z badań dotyczący oferowanego systemu nawierzchni</w:t>
      </w:r>
    </w:p>
    <w:p w:rsidR="0023468A" w:rsidRPr="0023468A" w:rsidRDefault="0023468A" w:rsidP="0023468A">
      <w:pPr>
        <w:jc w:val="both"/>
        <w:rPr>
          <w:rFonts w:ascii="Arial" w:hAnsi="Arial" w:cs="Arial"/>
        </w:rPr>
      </w:pPr>
      <w:r w:rsidRPr="0023468A">
        <w:rPr>
          <w:rFonts w:ascii="Arial" w:hAnsi="Arial" w:cs="Arial"/>
        </w:rPr>
        <w:t>(trawa, wypełnienie)</w:t>
      </w:r>
      <w:r w:rsidR="00FD1895">
        <w:rPr>
          <w:rFonts w:ascii="Arial" w:hAnsi="Arial" w:cs="Arial"/>
        </w:rPr>
        <w:t xml:space="preserve"> </w:t>
      </w:r>
      <w:r w:rsidRPr="0023468A">
        <w:rPr>
          <w:rFonts w:ascii="Arial" w:hAnsi="Arial" w:cs="Arial"/>
        </w:rPr>
        <w:t xml:space="preserve">przeprowadzonego przez specjalistyczne laboratorium (np. </w:t>
      </w:r>
      <w:proofErr w:type="spellStart"/>
      <w:r w:rsidRPr="0023468A">
        <w:rPr>
          <w:rFonts w:ascii="Arial" w:hAnsi="Arial" w:cs="Arial"/>
        </w:rPr>
        <w:t>Labosport</w:t>
      </w:r>
      <w:proofErr w:type="spellEnd"/>
      <w:r w:rsidRPr="0023468A">
        <w:rPr>
          <w:rFonts w:ascii="Arial" w:hAnsi="Arial" w:cs="Arial"/>
        </w:rPr>
        <w:t xml:space="preserve"> lub ISA-Sport lub Sports</w:t>
      </w:r>
      <w:r w:rsidR="00FD1895">
        <w:rPr>
          <w:rFonts w:ascii="Arial" w:hAnsi="Arial" w:cs="Arial"/>
        </w:rPr>
        <w:t xml:space="preserve"> </w:t>
      </w:r>
      <w:proofErr w:type="spellStart"/>
      <w:r w:rsidRPr="0023468A">
        <w:rPr>
          <w:rFonts w:ascii="Arial" w:hAnsi="Arial" w:cs="Arial"/>
        </w:rPr>
        <w:t>Labs</w:t>
      </w:r>
      <w:proofErr w:type="spellEnd"/>
      <w:r w:rsidRPr="0023468A">
        <w:rPr>
          <w:rFonts w:ascii="Arial" w:hAnsi="Arial" w:cs="Arial"/>
        </w:rPr>
        <w:t xml:space="preserve"> </w:t>
      </w:r>
      <w:proofErr w:type="spellStart"/>
      <w:r w:rsidRPr="0023468A">
        <w:rPr>
          <w:rFonts w:ascii="Arial" w:hAnsi="Arial" w:cs="Arial"/>
        </w:rPr>
        <w:t>Ltd</w:t>
      </w:r>
      <w:proofErr w:type="spellEnd"/>
      <w:r w:rsidRPr="0023468A">
        <w:rPr>
          <w:rFonts w:ascii="Arial" w:hAnsi="Arial" w:cs="Arial"/>
        </w:rPr>
        <w:t>), potwierdzający wszystkie wymagane parametry oraz potwierdzający zgodność jego</w:t>
      </w:r>
      <w:r w:rsidR="00FD1895">
        <w:rPr>
          <w:rFonts w:ascii="Arial" w:hAnsi="Arial" w:cs="Arial"/>
        </w:rPr>
        <w:t xml:space="preserve"> </w:t>
      </w:r>
      <w:r w:rsidRPr="0023468A">
        <w:rPr>
          <w:rFonts w:ascii="Arial" w:hAnsi="Arial" w:cs="Arial"/>
        </w:rPr>
        <w:t xml:space="preserve">parametrów z FIFA </w:t>
      </w:r>
      <w:proofErr w:type="spellStart"/>
      <w:r w:rsidRPr="0023468A">
        <w:rPr>
          <w:rFonts w:ascii="Arial" w:hAnsi="Arial" w:cs="Arial"/>
        </w:rPr>
        <w:t>Quality</w:t>
      </w:r>
      <w:proofErr w:type="spellEnd"/>
      <w:r w:rsidRPr="0023468A">
        <w:rPr>
          <w:rFonts w:ascii="Arial" w:hAnsi="Arial" w:cs="Arial"/>
        </w:rPr>
        <w:t xml:space="preserve"> </w:t>
      </w:r>
      <w:proofErr w:type="spellStart"/>
      <w:r w:rsidRPr="0023468A">
        <w:rPr>
          <w:rFonts w:ascii="Arial" w:hAnsi="Arial" w:cs="Arial"/>
        </w:rPr>
        <w:t>Concept</w:t>
      </w:r>
      <w:proofErr w:type="spellEnd"/>
      <w:r w:rsidRPr="0023468A">
        <w:rPr>
          <w:rFonts w:ascii="Arial" w:hAnsi="Arial" w:cs="Arial"/>
        </w:rPr>
        <w:t xml:space="preserve"> for Football Turf, test </w:t>
      </w:r>
      <w:proofErr w:type="spellStart"/>
      <w:r w:rsidRPr="0023468A">
        <w:rPr>
          <w:rFonts w:ascii="Arial" w:hAnsi="Arial" w:cs="Arial"/>
        </w:rPr>
        <w:t>method</w:t>
      </w:r>
      <w:proofErr w:type="spellEnd"/>
      <w:r w:rsidRPr="0023468A">
        <w:rPr>
          <w:rFonts w:ascii="Arial" w:hAnsi="Arial" w:cs="Arial"/>
        </w:rPr>
        <w:t xml:space="preserve"> 2015 (dostępny na</w:t>
      </w:r>
      <w:r w:rsidR="00FD1895">
        <w:rPr>
          <w:rFonts w:ascii="Arial" w:hAnsi="Arial" w:cs="Arial"/>
        </w:rPr>
        <w:t xml:space="preserve"> </w:t>
      </w:r>
      <w:r w:rsidRPr="0023468A">
        <w:rPr>
          <w:rFonts w:ascii="Arial" w:hAnsi="Arial" w:cs="Arial"/>
        </w:rPr>
        <w:t xml:space="preserve">www.FIFA.com) dla poziomu FIFA </w:t>
      </w:r>
      <w:proofErr w:type="spellStart"/>
      <w:r w:rsidRPr="0023468A">
        <w:rPr>
          <w:rFonts w:ascii="Arial" w:hAnsi="Arial" w:cs="Arial"/>
        </w:rPr>
        <w:t>Quality</w:t>
      </w:r>
      <w:proofErr w:type="spellEnd"/>
      <w:r w:rsidRPr="0023468A">
        <w:rPr>
          <w:rFonts w:ascii="Arial" w:hAnsi="Arial" w:cs="Arial"/>
        </w:rPr>
        <w:t xml:space="preserve"> oraz FIFA </w:t>
      </w:r>
      <w:proofErr w:type="spellStart"/>
      <w:r w:rsidRPr="0023468A">
        <w:rPr>
          <w:rFonts w:ascii="Arial" w:hAnsi="Arial" w:cs="Arial"/>
        </w:rPr>
        <w:t>Quality</w:t>
      </w:r>
      <w:proofErr w:type="spellEnd"/>
      <w:r w:rsidRPr="0023468A">
        <w:rPr>
          <w:rFonts w:ascii="Arial" w:hAnsi="Arial" w:cs="Arial"/>
        </w:rPr>
        <w:t xml:space="preserve"> PRO.</w:t>
      </w:r>
    </w:p>
    <w:p w:rsidR="0023468A" w:rsidRPr="0023468A" w:rsidRDefault="0023468A" w:rsidP="0023468A">
      <w:pPr>
        <w:jc w:val="both"/>
        <w:rPr>
          <w:rFonts w:ascii="Arial" w:hAnsi="Arial" w:cs="Arial"/>
        </w:rPr>
      </w:pPr>
      <w:r w:rsidRPr="0023468A">
        <w:rPr>
          <w:rFonts w:ascii="Arial" w:hAnsi="Arial" w:cs="Arial"/>
        </w:rPr>
        <w:t>b) Badanie laboratoryjne oferowanego systemu sztucznej trawy (trawa, wypełnienie) na</w:t>
      </w:r>
      <w:r w:rsidR="00FD1895">
        <w:rPr>
          <w:rFonts w:ascii="Arial" w:hAnsi="Arial" w:cs="Arial"/>
        </w:rPr>
        <w:t xml:space="preserve"> </w:t>
      </w:r>
      <w:r w:rsidRPr="0023468A">
        <w:rPr>
          <w:rFonts w:ascii="Arial" w:hAnsi="Arial" w:cs="Arial"/>
        </w:rPr>
        <w:t>zgodność z normą PN-EN 15330-1:2013.</w:t>
      </w:r>
    </w:p>
    <w:p w:rsidR="0023468A" w:rsidRPr="0023468A" w:rsidRDefault="0023468A" w:rsidP="0023468A">
      <w:pPr>
        <w:jc w:val="both"/>
        <w:rPr>
          <w:rFonts w:ascii="Arial" w:hAnsi="Arial" w:cs="Arial"/>
        </w:rPr>
      </w:pPr>
      <w:r w:rsidRPr="0023468A">
        <w:rPr>
          <w:rFonts w:ascii="Arial" w:hAnsi="Arial" w:cs="Arial"/>
        </w:rPr>
        <w:t>c) Karta techniczna oferowanej nawierzchni, potwierdzoną przez jej Producenta.</w:t>
      </w:r>
    </w:p>
    <w:p w:rsidR="0023468A" w:rsidRPr="0023468A" w:rsidRDefault="0023468A" w:rsidP="0023468A">
      <w:pPr>
        <w:jc w:val="both"/>
        <w:rPr>
          <w:rFonts w:ascii="Arial" w:hAnsi="Arial" w:cs="Arial"/>
        </w:rPr>
      </w:pPr>
      <w:r w:rsidRPr="0023468A">
        <w:rPr>
          <w:rFonts w:ascii="Arial" w:hAnsi="Arial" w:cs="Arial"/>
        </w:rPr>
        <w:t xml:space="preserve">d) Aktualny Certyfikat FPP dla producenta trawy (FIFA </w:t>
      </w:r>
      <w:proofErr w:type="spellStart"/>
      <w:r w:rsidRPr="0023468A">
        <w:rPr>
          <w:rFonts w:ascii="Arial" w:hAnsi="Arial" w:cs="Arial"/>
        </w:rPr>
        <w:t>Preferred</w:t>
      </w:r>
      <w:proofErr w:type="spellEnd"/>
      <w:r w:rsidRPr="0023468A">
        <w:rPr>
          <w:rFonts w:ascii="Arial" w:hAnsi="Arial" w:cs="Arial"/>
        </w:rPr>
        <w:t xml:space="preserve"> Provider).</w:t>
      </w:r>
    </w:p>
    <w:p w:rsidR="0023468A" w:rsidRPr="0023468A" w:rsidRDefault="0023468A" w:rsidP="0023468A">
      <w:pPr>
        <w:jc w:val="both"/>
        <w:rPr>
          <w:rFonts w:ascii="Arial" w:hAnsi="Arial" w:cs="Arial"/>
        </w:rPr>
      </w:pPr>
      <w:r w:rsidRPr="0023468A">
        <w:rPr>
          <w:rFonts w:ascii="Arial" w:hAnsi="Arial" w:cs="Arial"/>
        </w:rPr>
        <w:t>e) Atest PZH lub równoważny dla oferowanej nawierzchni i wypełnienia.</w:t>
      </w:r>
    </w:p>
    <w:p w:rsidR="0023468A" w:rsidRPr="0023468A" w:rsidRDefault="0023468A" w:rsidP="0023468A">
      <w:pPr>
        <w:jc w:val="both"/>
        <w:rPr>
          <w:rFonts w:ascii="Arial" w:hAnsi="Arial" w:cs="Arial"/>
        </w:rPr>
      </w:pPr>
      <w:r w:rsidRPr="0023468A">
        <w:rPr>
          <w:rFonts w:ascii="Arial" w:hAnsi="Arial" w:cs="Arial"/>
        </w:rPr>
        <w:t>f) Autoryzacja producenta trawy syntetycznej, wystawiona dla wykonawcy na realizowaną</w:t>
      </w:r>
      <w:r w:rsidR="00FD1895">
        <w:rPr>
          <w:rFonts w:ascii="Arial" w:hAnsi="Arial" w:cs="Arial"/>
        </w:rPr>
        <w:t xml:space="preserve"> </w:t>
      </w:r>
      <w:r w:rsidRPr="0023468A">
        <w:rPr>
          <w:rFonts w:ascii="Arial" w:hAnsi="Arial" w:cs="Arial"/>
        </w:rPr>
        <w:t>inwestycję</w:t>
      </w:r>
    </w:p>
    <w:p w:rsidR="0023468A" w:rsidRPr="0023468A" w:rsidRDefault="0023468A" w:rsidP="0023468A">
      <w:pPr>
        <w:jc w:val="both"/>
        <w:rPr>
          <w:rFonts w:ascii="Arial" w:hAnsi="Arial" w:cs="Arial"/>
        </w:rPr>
      </w:pPr>
      <w:r w:rsidRPr="0023468A">
        <w:rPr>
          <w:rFonts w:ascii="Arial" w:hAnsi="Arial" w:cs="Arial"/>
        </w:rPr>
        <w:t xml:space="preserve">g) Raport z badań testu </w:t>
      </w:r>
      <w:proofErr w:type="spellStart"/>
      <w:r w:rsidRPr="0023468A">
        <w:rPr>
          <w:rFonts w:ascii="Arial" w:hAnsi="Arial" w:cs="Arial"/>
        </w:rPr>
        <w:t>lisport</w:t>
      </w:r>
      <w:proofErr w:type="spellEnd"/>
      <w:r w:rsidRPr="0023468A">
        <w:rPr>
          <w:rFonts w:ascii="Arial" w:hAnsi="Arial" w:cs="Arial"/>
        </w:rPr>
        <w:t xml:space="preserve"> XL na min 25 000 cykli zgodnie z FIFA </w:t>
      </w:r>
      <w:proofErr w:type="spellStart"/>
      <w:r w:rsidRPr="0023468A">
        <w:rPr>
          <w:rFonts w:ascii="Arial" w:hAnsi="Arial" w:cs="Arial"/>
        </w:rPr>
        <w:t>Quality</w:t>
      </w:r>
      <w:proofErr w:type="spellEnd"/>
      <w:r w:rsidRPr="0023468A">
        <w:rPr>
          <w:rFonts w:ascii="Arial" w:hAnsi="Arial" w:cs="Arial"/>
        </w:rPr>
        <w:t xml:space="preserve"> </w:t>
      </w:r>
      <w:proofErr w:type="spellStart"/>
      <w:r w:rsidRPr="0023468A">
        <w:rPr>
          <w:rFonts w:ascii="Arial" w:hAnsi="Arial" w:cs="Arial"/>
        </w:rPr>
        <w:t>Programme</w:t>
      </w:r>
      <w:proofErr w:type="spellEnd"/>
      <w:r w:rsidRPr="0023468A">
        <w:rPr>
          <w:rFonts w:ascii="Arial" w:hAnsi="Arial" w:cs="Arial"/>
        </w:rPr>
        <w:t xml:space="preserve"> for</w:t>
      </w:r>
      <w:r w:rsidR="00FD1895">
        <w:rPr>
          <w:rFonts w:ascii="Arial" w:hAnsi="Arial" w:cs="Arial"/>
        </w:rPr>
        <w:t xml:space="preserve"> </w:t>
      </w:r>
      <w:r w:rsidRPr="0023468A">
        <w:rPr>
          <w:rFonts w:ascii="Arial" w:hAnsi="Arial" w:cs="Arial"/>
        </w:rPr>
        <w:t>Football Turf (edycja 2015) dla oferowanego systemu trawy syntetycznej (trawa plus EPDM).</w:t>
      </w:r>
      <w:r w:rsidR="00FD1895">
        <w:rPr>
          <w:rFonts w:ascii="Arial" w:hAnsi="Arial" w:cs="Arial"/>
        </w:rPr>
        <w:t xml:space="preserve"> </w:t>
      </w:r>
      <w:r w:rsidRPr="0023468A">
        <w:rPr>
          <w:rFonts w:ascii="Arial" w:hAnsi="Arial" w:cs="Arial"/>
        </w:rPr>
        <w:t>Raport ma potwierdzać zachowanie parametrów sportowych takich jak: pochłanianie</w:t>
      </w:r>
      <w:r w:rsidR="00FD1895">
        <w:rPr>
          <w:rFonts w:ascii="Arial" w:hAnsi="Arial" w:cs="Arial"/>
        </w:rPr>
        <w:t xml:space="preserve"> </w:t>
      </w:r>
      <w:r w:rsidRPr="0023468A">
        <w:rPr>
          <w:rFonts w:ascii="Arial" w:hAnsi="Arial" w:cs="Arial"/>
        </w:rPr>
        <w:t>uderzeń, opór obrotowy, odkształcenie pionowe, zredukowane toczenie piłki zgodnie z</w:t>
      </w:r>
      <w:r w:rsidR="00FD1895">
        <w:rPr>
          <w:rFonts w:ascii="Arial" w:hAnsi="Arial" w:cs="Arial"/>
        </w:rPr>
        <w:t> </w:t>
      </w:r>
      <w:r w:rsidRPr="0023468A">
        <w:rPr>
          <w:rFonts w:ascii="Arial" w:hAnsi="Arial" w:cs="Arial"/>
        </w:rPr>
        <w:t xml:space="preserve">wytycznymi FIFA </w:t>
      </w:r>
      <w:proofErr w:type="spellStart"/>
      <w:r w:rsidRPr="0023468A">
        <w:rPr>
          <w:rFonts w:ascii="Arial" w:hAnsi="Arial" w:cs="Arial"/>
        </w:rPr>
        <w:t>Quality</w:t>
      </w:r>
      <w:proofErr w:type="spellEnd"/>
      <w:r w:rsidRPr="0023468A">
        <w:rPr>
          <w:rFonts w:ascii="Arial" w:hAnsi="Arial" w:cs="Arial"/>
        </w:rPr>
        <w:t xml:space="preserve"> </w:t>
      </w:r>
      <w:proofErr w:type="spellStart"/>
      <w:r w:rsidRPr="0023468A">
        <w:rPr>
          <w:rFonts w:ascii="Arial" w:hAnsi="Arial" w:cs="Arial"/>
        </w:rPr>
        <w:t>Programme</w:t>
      </w:r>
      <w:proofErr w:type="spellEnd"/>
      <w:r w:rsidRPr="0023468A">
        <w:rPr>
          <w:rFonts w:ascii="Arial" w:hAnsi="Arial" w:cs="Arial"/>
        </w:rPr>
        <w:t xml:space="preserve"> for Football Turf (edycja 2015) dla poziomu min. </w:t>
      </w:r>
      <w:proofErr w:type="spellStart"/>
      <w:r w:rsidRPr="0023468A">
        <w:rPr>
          <w:rFonts w:ascii="Arial" w:hAnsi="Arial" w:cs="Arial"/>
        </w:rPr>
        <w:t>Quality</w:t>
      </w:r>
      <w:proofErr w:type="spellEnd"/>
      <w:r w:rsidR="00FD1895">
        <w:rPr>
          <w:rFonts w:ascii="Arial" w:hAnsi="Arial" w:cs="Arial"/>
        </w:rPr>
        <w:t xml:space="preserve"> </w:t>
      </w:r>
      <w:r w:rsidRPr="0023468A">
        <w:rPr>
          <w:rFonts w:ascii="Arial" w:hAnsi="Arial" w:cs="Arial"/>
        </w:rPr>
        <w:t xml:space="preserve">po 25 000 cykli maszyną </w:t>
      </w:r>
      <w:proofErr w:type="spellStart"/>
      <w:r w:rsidRPr="0023468A">
        <w:rPr>
          <w:rFonts w:ascii="Arial" w:hAnsi="Arial" w:cs="Arial"/>
        </w:rPr>
        <w:t>Lisport</w:t>
      </w:r>
      <w:proofErr w:type="spellEnd"/>
      <w:r w:rsidRPr="0023468A">
        <w:rPr>
          <w:rFonts w:ascii="Arial" w:hAnsi="Arial" w:cs="Arial"/>
        </w:rPr>
        <w:t xml:space="preserve"> XL.</w:t>
      </w:r>
    </w:p>
    <w:p w:rsidR="0023468A" w:rsidRPr="0023468A" w:rsidRDefault="0023468A" w:rsidP="0023468A">
      <w:pPr>
        <w:jc w:val="both"/>
        <w:rPr>
          <w:rFonts w:ascii="Arial" w:hAnsi="Arial" w:cs="Arial"/>
        </w:rPr>
      </w:pPr>
      <w:r w:rsidRPr="0023468A">
        <w:rPr>
          <w:rFonts w:ascii="Arial" w:hAnsi="Arial" w:cs="Arial"/>
        </w:rPr>
        <w:t xml:space="preserve">h) Certyfikat FIFA dla poziomu min </w:t>
      </w:r>
      <w:proofErr w:type="spellStart"/>
      <w:r w:rsidRPr="0023468A">
        <w:rPr>
          <w:rFonts w:ascii="Arial" w:hAnsi="Arial" w:cs="Arial"/>
        </w:rPr>
        <w:t>Quality</w:t>
      </w:r>
      <w:proofErr w:type="spellEnd"/>
      <w:r w:rsidRPr="0023468A">
        <w:rPr>
          <w:rFonts w:ascii="Arial" w:hAnsi="Arial" w:cs="Arial"/>
        </w:rPr>
        <w:t xml:space="preserve"> dla oferowanego systemy sztucznej trawy (sztuczna</w:t>
      </w:r>
      <w:r w:rsidR="00FD1895">
        <w:rPr>
          <w:rFonts w:ascii="Arial" w:hAnsi="Arial" w:cs="Arial"/>
        </w:rPr>
        <w:t xml:space="preserve"> </w:t>
      </w:r>
      <w:r w:rsidRPr="0023468A">
        <w:rPr>
          <w:rFonts w:ascii="Arial" w:hAnsi="Arial" w:cs="Arial"/>
        </w:rPr>
        <w:t>trawa, granulat EPDM).</w:t>
      </w:r>
    </w:p>
    <w:p w:rsidR="0023468A" w:rsidRPr="0023468A" w:rsidRDefault="0023468A" w:rsidP="0023468A">
      <w:pPr>
        <w:jc w:val="both"/>
        <w:rPr>
          <w:rFonts w:ascii="Arial" w:hAnsi="Arial" w:cs="Arial"/>
        </w:rPr>
      </w:pPr>
      <w:r w:rsidRPr="0023468A">
        <w:rPr>
          <w:rFonts w:ascii="Arial" w:hAnsi="Arial" w:cs="Arial"/>
        </w:rPr>
        <w:lastRenderedPageBreak/>
        <w:t>i) Sprawozdanie z badań reakcji na ogień potwierdzające, że oferowany system nawierzchni</w:t>
      </w:r>
      <w:r w:rsidR="00FD1895">
        <w:rPr>
          <w:rFonts w:ascii="Arial" w:hAnsi="Arial" w:cs="Arial"/>
        </w:rPr>
        <w:t xml:space="preserve"> </w:t>
      </w:r>
      <w:r w:rsidRPr="0023468A">
        <w:rPr>
          <w:rFonts w:ascii="Arial" w:hAnsi="Arial" w:cs="Arial"/>
        </w:rPr>
        <w:t>syntetycznej (sztuczna trawa + wypełnienie granulat EPDM z recyklingu/techniczny) spełnia</w:t>
      </w:r>
      <w:r w:rsidR="00FD1895">
        <w:rPr>
          <w:rFonts w:ascii="Arial" w:hAnsi="Arial" w:cs="Arial"/>
        </w:rPr>
        <w:t xml:space="preserve"> </w:t>
      </w:r>
      <w:r w:rsidRPr="0023468A">
        <w:rPr>
          <w:rFonts w:ascii="Arial" w:hAnsi="Arial" w:cs="Arial"/>
        </w:rPr>
        <w:t>wymagania normy PN-EN 13501-1+A1:2010 dla materiałów podłogowych klasy Cfl-s1 jako</w:t>
      </w:r>
      <w:r w:rsidR="00FD1895">
        <w:rPr>
          <w:rFonts w:ascii="Arial" w:hAnsi="Arial" w:cs="Arial"/>
        </w:rPr>
        <w:t xml:space="preserve"> </w:t>
      </w:r>
      <w:r w:rsidRPr="0023468A">
        <w:rPr>
          <w:rFonts w:ascii="Arial" w:hAnsi="Arial" w:cs="Arial"/>
        </w:rPr>
        <w:t>materiał trudno zapalny.</w:t>
      </w:r>
    </w:p>
    <w:p w:rsidR="0023468A" w:rsidRPr="0023468A" w:rsidRDefault="0023468A" w:rsidP="0023468A">
      <w:pPr>
        <w:jc w:val="both"/>
        <w:rPr>
          <w:rFonts w:ascii="Arial" w:hAnsi="Arial" w:cs="Arial"/>
        </w:rPr>
      </w:pPr>
      <w:r w:rsidRPr="0023468A">
        <w:rPr>
          <w:rFonts w:ascii="Arial" w:hAnsi="Arial" w:cs="Arial"/>
        </w:rPr>
        <w:t xml:space="preserve">j) raport z badań testu </w:t>
      </w:r>
      <w:proofErr w:type="spellStart"/>
      <w:r w:rsidRPr="0023468A">
        <w:rPr>
          <w:rFonts w:ascii="Arial" w:hAnsi="Arial" w:cs="Arial"/>
        </w:rPr>
        <w:t>Lisport</w:t>
      </w:r>
      <w:proofErr w:type="spellEnd"/>
      <w:r w:rsidRPr="0023468A">
        <w:rPr>
          <w:rFonts w:ascii="Arial" w:hAnsi="Arial" w:cs="Arial"/>
        </w:rPr>
        <w:t xml:space="preserve"> na min. 300.000 cykli dla włókna </w:t>
      </w:r>
      <w:proofErr w:type="spellStart"/>
      <w:r w:rsidRPr="0023468A">
        <w:rPr>
          <w:rFonts w:ascii="Arial" w:hAnsi="Arial" w:cs="Arial"/>
        </w:rPr>
        <w:t>monofilowego</w:t>
      </w:r>
      <w:proofErr w:type="spellEnd"/>
      <w:r w:rsidRPr="0023468A">
        <w:rPr>
          <w:rFonts w:ascii="Arial" w:hAnsi="Arial" w:cs="Arial"/>
        </w:rPr>
        <w:t xml:space="preserve"> </w:t>
      </w:r>
      <w:r w:rsidR="00FD1895">
        <w:rPr>
          <w:rFonts w:ascii="Arial" w:hAnsi="Arial" w:cs="Arial"/>
        </w:rPr>
        <w:t>–</w:t>
      </w:r>
      <w:r w:rsidRPr="0023468A">
        <w:rPr>
          <w:rFonts w:ascii="Arial" w:hAnsi="Arial" w:cs="Arial"/>
        </w:rPr>
        <w:t xml:space="preserve"> prostego</w:t>
      </w:r>
      <w:r w:rsidR="00FD1895">
        <w:rPr>
          <w:rFonts w:ascii="Arial" w:hAnsi="Arial" w:cs="Arial"/>
        </w:rPr>
        <w:t xml:space="preserve"> </w:t>
      </w:r>
      <w:r w:rsidRPr="0023468A">
        <w:rPr>
          <w:rFonts w:ascii="Arial" w:hAnsi="Arial" w:cs="Arial"/>
        </w:rPr>
        <w:t>oferowanej trawy syntetycznej przeprowadzony przez niezależne i akredytowane przez FIFA</w:t>
      </w:r>
      <w:r w:rsidR="00FD1895">
        <w:rPr>
          <w:rFonts w:ascii="Arial" w:hAnsi="Arial" w:cs="Arial"/>
        </w:rPr>
        <w:t xml:space="preserve"> </w:t>
      </w:r>
      <w:r w:rsidRPr="0023468A">
        <w:rPr>
          <w:rFonts w:ascii="Arial" w:hAnsi="Arial" w:cs="Arial"/>
        </w:rPr>
        <w:t>laboratorium zgodnie z normą EN 15306:2014 „Nawierzchnie do otwartych terenów</w:t>
      </w:r>
      <w:r w:rsidR="00FD1895">
        <w:rPr>
          <w:rFonts w:ascii="Arial" w:hAnsi="Arial" w:cs="Arial"/>
        </w:rPr>
        <w:t xml:space="preserve"> </w:t>
      </w:r>
      <w:r w:rsidRPr="0023468A">
        <w:rPr>
          <w:rFonts w:ascii="Arial" w:hAnsi="Arial" w:cs="Arial"/>
        </w:rPr>
        <w:t>sportowych – narażenie trawy na oddziaływania”.</w:t>
      </w:r>
    </w:p>
    <w:p w:rsidR="0023468A" w:rsidRPr="0023468A" w:rsidRDefault="0023468A" w:rsidP="0023468A">
      <w:pPr>
        <w:jc w:val="both"/>
        <w:rPr>
          <w:rFonts w:ascii="Arial" w:hAnsi="Arial" w:cs="Arial"/>
        </w:rPr>
      </w:pPr>
      <w:r w:rsidRPr="0023468A">
        <w:rPr>
          <w:rFonts w:ascii="Arial" w:hAnsi="Arial" w:cs="Arial"/>
        </w:rPr>
        <w:t>k)</w:t>
      </w:r>
      <w:r w:rsidR="00FD1895">
        <w:rPr>
          <w:rFonts w:ascii="Arial" w:hAnsi="Arial" w:cs="Arial"/>
        </w:rPr>
        <w:t xml:space="preserve"> </w:t>
      </w:r>
      <w:r w:rsidRPr="0023468A">
        <w:rPr>
          <w:rFonts w:ascii="Arial" w:hAnsi="Arial" w:cs="Arial"/>
        </w:rPr>
        <w:t>dokument</w:t>
      </w:r>
      <w:r w:rsidR="00FD1895">
        <w:rPr>
          <w:rFonts w:ascii="Arial" w:hAnsi="Arial" w:cs="Arial"/>
        </w:rPr>
        <w:t xml:space="preserve"> </w:t>
      </w:r>
      <w:r w:rsidRPr="0023468A">
        <w:rPr>
          <w:rFonts w:ascii="Arial" w:hAnsi="Arial" w:cs="Arial"/>
        </w:rPr>
        <w:t>potwierdzający,</w:t>
      </w:r>
      <w:r w:rsidR="00FD1895">
        <w:rPr>
          <w:rFonts w:ascii="Arial" w:hAnsi="Arial" w:cs="Arial"/>
        </w:rPr>
        <w:t xml:space="preserve"> </w:t>
      </w:r>
      <w:r w:rsidRPr="0023468A">
        <w:rPr>
          <w:rFonts w:ascii="Arial" w:hAnsi="Arial" w:cs="Arial"/>
        </w:rPr>
        <w:t>że</w:t>
      </w:r>
      <w:r w:rsidR="00FD1895">
        <w:rPr>
          <w:rFonts w:ascii="Arial" w:hAnsi="Arial" w:cs="Arial"/>
        </w:rPr>
        <w:t xml:space="preserve"> </w:t>
      </w:r>
      <w:r w:rsidRPr="0023468A">
        <w:rPr>
          <w:rFonts w:ascii="Arial" w:hAnsi="Arial" w:cs="Arial"/>
        </w:rPr>
        <w:t>trawa</w:t>
      </w:r>
      <w:r w:rsidR="00FD1895">
        <w:rPr>
          <w:rFonts w:ascii="Arial" w:hAnsi="Arial" w:cs="Arial"/>
        </w:rPr>
        <w:t xml:space="preserve"> </w:t>
      </w:r>
      <w:r w:rsidRPr="0023468A">
        <w:rPr>
          <w:rFonts w:ascii="Arial" w:hAnsi="Arial" w:cs="Arial"/>
        </w:rPr>
        <w:t>syntetyczna</w:t>
      </w:r>
      <w:r w:rsidR="00FD1895">
        <w:rPr>
          <w:rFonts w:ascii="Arial" w:hAnsi="Arial" w:cs="Arial"/>
        </w:rPr>
        <w:t xml:space="preserve"> </w:t>
      </w:r>
      <w:r w:rsidRPr="0023468A">
        <w:rPr>
          <w:rFonts w:ascii="Arial" w:hAnsi="Arial" w:cs="Arial"/>
        </w:rPr>
        <w:t>nadaje</w:t>
      </w:r>
      <w:r w:rsidR="00FD1895">
        <w:rPr>
          <w:rFonts w:ascii="Arial" w:hAnsi="Arial" w:cs="Arial"/>
        </w:rPr>
        <w:t xml:space="preserve"> </w:t>
      </w:r>
      <w:r w:rsidRPr="0023468A">
        <w:rPr>
          <w:rFonts w:ascii="Arial" w:hAnsi="Arial" w:cs="Arial"/>
        </w:rPr>
        <w:t>się</w:t>
      </w:r>
      <w:r w:rsidR="00FD1895">
        <w:rPr>
          <w:rFonts w:ascii="Arial" w:hAnsi="Arial" w:cs="Arial"/>
        </w:rPr>
        <w:t xml:space="preserve"> </w:t>
      </w:r>
      <w:r w:rsidRPr="0023468A">
        <w:rPr>
          <w:rFonts w:ascii="Arial" w:hAnsi="Arial" w:cs="Arial"/>
        </w:rPr>
        <w:t>w</w:t>
      </w:r>
      <w:r w:rsidR="00FD1895">
        <w:rPr>
          <w:rFonts w:ascii="Arial" w:hAnsi="Arial" w:cs="Arial"/>
        </w:rPr>
        <w:t xml:space="preserve"> </w:t>
      </w:r>
      <w:r w:rsidRPr="0023468A">
        <w:rPr>
          <w:rFonts w:ascii="Arial" w:hAnsi="Arial" w:cs="Arial"/>
        </w:rPr>
        <w:t>100%</w:t>
      </w:r>
      <w:r w:rsidR="00FD1895">
        <w:rPr>
          <w:rFonts w:ascii="Arial" w:hAnsi="Arial" w:cs="Arial"/>
        </w:rPr>
        <w:t xml:space="preserve"> </w:t>
      </w:r>
      <w:r w:rsidRPr="0023468A">
        <w:rPr>
          <w:rFonts w:ascii="Arial" w:hAnsi="Arial" w:cs="Arial"/>
        </w:rPr>
        <w:t>do</w:t>
      </w:r>
      <w:r w:rsidR="00FD1895">
        <w:rPr>
          <w:rFonts w:ascii="Arial" w:hAnsi="Arial" w:cs="Arial"/>
        </w:rPr>
        <w:t xml:space="preserve"> </w:t>
      </w:r>
      <w:r w:rsidRPr="0023468A">
        <w:rPr>
          <w:rFonts w:ascii="Arial" w:hAnsi="Arial" w:cs="Arial"/>
        </w:rPr>
        <w:t>recyklingu. Dokument musi być ´ wydany przez niezależne, akredytowane laboratorium</w:t>
      </w:r>
      <w:r w:rsidR="00FD1895">
        <w:rPr>
          <w:rFonts w:ascii="Arial" w:hAnsi="Arial" w:cs="Arial"/>
        </w:rPr>
        <w:t xml:space="preserve"> </w:t>
      </w:r>
      <w:r w:rsidRPr="0023468A">
        <w:rPr>
          <w:rFonts w:ascii="Arial" w:hAnsi="Arial" w:cs="Arial"/>
        </w:rPr>
        <w:t>zgodnie z</w:t>
      </w:r>
      <w:r w:rsidR="00FD1895">
        <w:rPr>
          <w:rFonts w:ascii="Arial" w:hAnsi="Arial" w:cs="Arial"/>
        </w:rPr>
        <w:t> </w:t>
      </w:r>
      <w:r w:rsidRPr="0023468A">
        <w:rPr>
          <w:rFonts w:ascii="Arial" w:hAnsi="Arial" w:cs="Arial"/>
        </w:rPr>
        <w:t>ISO/IEC 17025:2018.</w:t>
      </w:r>
    </w:p>
    <w:p w:rsidR="0023468A" w:rsidRPr="0023468A" w:rsidRDefault="0023468A" w:rsidP="0023468A">
      <w:pPr>
        <w:jc w:val="both"/>
        <w:rPr>
          <w:rFonts w:ascii="Arial" w:hAnsi="Arial" w:cs="Arial"/>
        </w:rPr>
      </w:pPr>
      <w:r w:rsidRPr="0023468A">
        <w:rPr>
          <w:rFonts w:ascii="Arial" w:hAnsi="Arial" w:cs="Arial"/>
        </w:rPr>
        <w:t>l) Raport z badań laboratoryjnych potwierdzający spełnienie wymogów DIN 18035-7:2019-12.</w:t>
      </w:r>
      <w:r w:rsidR="00FD1895">
        <w:rPr>
          <w:rFonts w:ascii="Arial" w:hAnsi="Arial" w:cs="Arial"/>
        </w:rPr>
        <w:t xml:space="preserve"> </w:t>
      </w:r>
      <w:r w:rsidRPr="0023468A">
        <w:rPr>
          <w:rFonts w:ascii="Arial" w:hAnsi="Arial" w:cs="Arial"/>
        </w:rPr>
        <w:t xml:space="preserve">Raport musi być wykonany przez akredytowane przez FIFA laboratorium (np. </w:t>
      </w:r>
      <w:proofErr w:type="spellStart"/>
      <w:r w:rsidRPr="0023468A">
        <w:rPr>
          <w:rFonts w:ascii="Arial" w:hAnsi="Arial" w:cs="Arial"/>
        </w:rPr>
        <w:t>Labosport</w:t>
      </w:r>
      <w:proofErr w:type="spellEnd"/>
      <w:r w:rsidRPr="0023468A">
        <w:rPr>
          <w:rFonts w:ascii="Arial" w:hAnsi="Arial" w:cs="Arial"/>
        </w:rPr>
        <w:t>, ISA</w:t>
      </w:r>
      <w:r w:rsidR="00FD1895">
        <w:rPr>
          <w:rFonts w:ascii="Arial" w:hAnsi="Arial" w:cs="Arial"/>
        </w:rPr>
        <w:t xml:space="preserve"> </w:t>
      </w:r>
      <w:r w:rsidRPr="0023468A">
        <w:rPr>
          <w:rFonts w:ascii="Arial" w:hAnsi="Arial" w:cs="Arial"/>
        </w:rPr>
        <w:t xml:space="preserve">Sport, </w:t>
      </w:r>
      <w:proofErr w:type="spellStart"/>
      <w:r w:rsidRPr="0023468A">
        <w:rPr>
          <w:rFonts w:ascii="Arial" w:hAnsi="Arial" w:cs="Arial"/>
        </w:rPr>
        <w:t>Sportlabs</w:t>
      </w:r>
      <w:proofErr w:type="spellEnd"/>
      <w:r w:rsidRPr="0023468A">
        <w:rPr>
          <w:rFonts w:ascii="Arial" w:hAnsi="Arial" w:cs="Arial"/>
        </w:rPr>
        <w:t>).</w:t>
      </w:r>
      <w:r w:rsidR="00FD1895">
        <w:rPr>
          <w:rFonts w:ascii="Arial" w:hAnsi="Arial" w:cs="Arial"/>
        </w:rPr>
        <w:t xml:space="preserve"> </w:t>
      </w:r>
      <w:r w:rsidRPr="0023468A">
        <w:rPr>
          <w:rFonts w:ascii="Arial" w:hAnsi="Arial" w:cs="Arial"/>
        </w:rPr>
        <w:t>Ponownie podkreślamy, że określenie TKANIA jako jedynej akceptowalnej technologii</w:t>
      </w:r>
      <w:r w:rsidR="00FD1895">
        <w:rPr>
          <w:rFonts w:ascii="Arial" w:hAnsi="Arial" w:cs="Arial"/>
        </w:rPr>
        <w:t xml:space="preserve"> </w:t>
      </w:r>
      <w:r w:rsidRPr="0023468A">
        <w:rPr>
          <w:rFonts w:ascii="Arial" w:hAnsi="Arial" w:cs="Arial"/>
        </w:rPr>
        <w:t>produkcji trawy nie ma odzwierciedlania w jakości produktu. Tego rodzaju metoda produkcji</w:t>
      </w:r>
      <w:r w:rsidR="00FD1895">
        <w:rPr>
          <w:rFonts w:ascii="Arial" w:hAnsi="Arial" w:cs="Arial"/>
        </w:rPr>
        <w:t xml:space="preserve"> </w:t>
      </w:r>
      <w:r w:rsidRPr="0023468A">
        <w:rPr>
          <w:rFonts w:ascii="Arial" w:hAnsi="Arial" w:cs="Arial"/>
        </w:rPr>
        <w:t>nie wpływa na cechy użytkowe i techniczne produktu, stanowi jedynie ograniczenie</w:t>
      </w:r>
      <w:r w:rsidR="00FD1895">
        <w:rPr>
          <w:rFonts w:ascii="Arial" w:hAnsi="Arial" w:cs="Arial"/>
        </w:rPr>
        <w:t xml:space="preserve"> </w:t>
      </w:r>
      <w:r w:rsidRPr="0023468A">
        <w:rPr>
          <w:rFonts w:ascii="Arial" w:hAnsi="Arial" w:cs="Arial"/>
        </w:rPr>
        <w:t>produktów jakie można zaoferować w przedmiotowym postępowaniu. Bezsprzecznym jest</w:t>
      </w:r>
      <w:r w:rsidR="00FD1895">
        <w:rPr>
          <w:rFonts w:ascii="Arial" w:hAnsi="Arial" w:cs="Arial"/>
        </w:rPr>
        <w:t xml:space="preserve"> </w:t>
      </w:r>
      <w:r w:rsidRPr="0023468A">
        <w:rPr>
          <w:rFonts w:ascii="Arial" w:hAnsi="Arial" w:cs="Arial"/>
        </w:rPr>
        <w:t>fakt, że produkty typu sztuczna trawa produkowane są różnymi metodami, wśród których</w:t>
      </w:r>
      <w:r w:rsidR="00FD1895">
        <w:rPr>
          <w:rFonts w:ascii="Arial" w:hAnsi="Arial" w:cs="Arial"/>
        </w:rPr>
        <w:t xml:space="preserve"> </w:t>
      </w:r>
      <w:r w:rsidRPr="0023468A">
        <w:rPr>
          <w:rFonts w:ascii="Arial" w:hAnsi="Arial" w:cs="Arial"/>
        </w:rPr>
        <w:t>wyróżnić można produkty wykonywane metodą TUFTOWANIA jak i</w:t>
      </w:r>
      <w:r w:rsidR="00B4059C">
        <w:rPr>
          <w:rFonts w:ascii="Arial" w:hAnsi="Arial" w:cs="Arial"/>
        </w:rPr>
        <w:t> </w:t>
      </w:r>
      <w:r w:rsidRPr="0023468A">
        <w:rPr>
          <w:rFonts w:ascii="Arial" w:hAnsi="Arial" w:cs="Arial"/>
        </w:rPr>
        <w:t>metodą TKANIA. Produkty</w:t>
      </w:r>
      <w:r w:rsidR="00FD1895">
        <w:rPr>
          <w:rFonts w:ascii="Arial" w:hAnsi="Arial" w:cs="Arial"/>
        </w:rPr>
        <w:t xml:space="preserve"> </w:t>
      </w:r>
      <w:r w:rsidRPr="0023468A">
        <w:rPr>
          <w:rFonts w:ascii="Arial" w:hAnsi="Arial" w:cs="Arial"/>
        </w:rPr>
        <w:t>wykonywane z użyciem obu metod produkcji mają równoważne parametry techniczne.</w:t>
      </w:r>
      <w:r w:rsidR="00FD1895">
        <w:rPr>
          <w:rFonts w:ascii="Arial" w:hAnsi="Arial" w:cs="Arial"/>
        </w:rPr>
        <w:t xml:space="preserve"> </w:t>
      </w:r>
      <w:r w:rsidRPr="0023468A">
        <w:rPr>
          <w:rFonts w:ascii="Arial" w:hAnsi="Arial" w:cs="Arial"/>
        </w:rPr>
        <w:t>Dodatkowo, warto podkreślić, że wiodący producenci sztucznych traw czyli ok 99%</w:t>
      </w:r>
      <w:r w:rsidR="00FD1895">
        <w:rPr>
          <w:rFonts w:ascii="Arial" w:hAnsi="Arial" w:cs="Arial"/>
        </w:rPr>
        <w:t xml:space="preserve"> </w:t>
      </w:r>
      <w:r w:rsidRPr="0023468A">
        <w:rPr>
          <w:rFonts w:ascii="Arial" w:hAnsi="Arial" w:cs="Arial"/>
        </w:rPr>
        <w:t>dostępnych</w:t>
      </w:r>
      <w:r w:rsidR="00FD1895">
        <w:rPr>
          <w:rFonts w:ascii="Arial" w:hAnsi="Arial" w:cs="Arial"/>
        </w:rPr>
        <w:t xml:space="preserve"> </w:t>
      </w:r>
      <w:r w:rsidRPr="0023468A">
        <w:rPr>
          <w:rFonts w:ascii="Arial" w:hAnsi="Arial" w:cs="Arial"/>
        </w:rPr>
        <w:t>na</w:t>
      </w:r>
      <w:r w:rsidR="00FD1895">
        <w:rPr>
          <w:rFonts w:ascii="Arial" w:hAnsi="Arial" w:cs="Arial"/>
        </w:rPr>
        <w:t xml:space="preserve"> </w:t>
      </w:r>
      <w:r w:rsidRPr="0023468A">
        <w:rPr>
          <w:rFonts w:ascii="Arial" w:hAnsi="Arial" w:cs="Arial"/>
        </w:rPr>
        <w:t>rynku</w:t>
      </w:r>
      <w:r w:rsidR="00FD1895">
        <w:rPr>
          <w:rFonts w:ascii="Arial" w:hAnsi="Arial" w:cs="Arial"/>
        </w:rPr>
        <w:t xml:space="preserve"> </w:t>
      </w:r>
      <w:r w:rsidRPr="0023468A">
        <w:rPr>
          <w:rFonts w:ascii="Arial" w:hAnsi="Arial" w:cs="Arial"/>
        </w:rPr>
        <w:t>produktów</w:t>
      </w:r>
      <w:r w:rsidR="00FD1895">
        <w:rPr>
          <w:rFonts w:ascii="Arial" w:hAnsi="Arial" w:cs="Arial"/>
        </w:rPr>
        <w:t xml:space="preserve"> </w:t>
      </w:r>
      <w:r w:rsidRPr="0023468A">
        <w:rPr>
          <w:rFonts w:ascii="Arial" w:hAnsi="Arial" w:cs="Arial"/>
        </w:rPr>
        <w:t>typu</w:t>
      </w:r>
      <w:r w:rsidR="00FD1895">
        <w:rPr>
          <w:rFonts w:ascii="Arial" w:hAnsi="Arial" w:cs="Arial"/>
        </w:rPr>
        <w:t xml:space="preserve"> </w:t>
      </w:r>
      <w:r w:rsidRPr="0023468A">
        <w:rPr>
          <w:rFonts w:ascii="Arial" w:hAnsi="Arial" w:cs="Arial"/>
        </w:rPr>
        <w:t>sztuczna</w:t>
      </w:r>
      <w:r w:rsidR="00FD1895">
        <w:rPr>
          <w:rFonts w:ascii="Arial" w:hAnsi="Arial" w:cs="Arial"/>
        </w:rPr>
        <w:t xml:space="preserve"> </w:t>
      </w:r>
      <w:r w:rsidRPr="0023468A">
        <w:rPr>
          <w:rFonts w:ascii="Arial" w:hAnsi="Arial" w:cs="Arial"/>
        </w:rPr>
        <w:t>trawa,</w:t>
      </w:r>
      <w:r w:rsidR="00FD1895">
        <w:rPr>
          <w:rFonts w:ascii="Arial" w:hAnsi="Arial" w:cs="Arial"/>
        </w:rPr>
        <w:t xml:space="preserve"> </w:t>
      </w:r>
      <w:r w:rsidRPr="0023468A">
        <w:rPr>
          <w:rFonts w:ascii="Arial" w:hAnsi="Arial" w:cs="Arial"/>
        </w:rPr>
        <w:t>produkowana</w:t>
      </w:r>
      <w:r w:rsidR="00FD1895">
        <w:rPr>
          <w:rFonts w:ascii="Arial" w:hAnsi="Arial" w:cs="Arial"/>
        </w:rPr>
        <w:t xml:space="preserve"> </w:t>
      </w:r>
      <w:r w:rsidRPr="0023468A">
        <w:rPr>
          <w:rFonts w:ascii="Arial" w:hAnsi="Arial" w:cs="Arial"/>
        </w:rPr>
        <w:t>jest</w:t>
      </w:r>
      <w:r w:rsidR="00FD1895">
        <w:rPr>
          <w:rFonts w:ascii="Arial" w:hAnsi="Arial" w:cs="Arial"/>
        </w:rPr>
        <w:t xml:space="preserve"> </w:t>
      </w:r>
      <w:r w:rsidRPr="0023468A">
        <w:rPr>
          <w:rFonts w:ascii="Arial" w:hAnsi="Arial" w:cs="Arial"/>
        </w:rPr>
        <w:t>metodą</w:t>
      </w:r>
      <w:r w:rsidR="00FD1895">
        <w:rPr>
          <w:rFonts w:ascii="Arial" w:hAnsi="Arial" w:cs="Arial"/>
        </w:rPr>
        <w:t xml:space="preserve"> </w:t>
      </w:r>
      <w:r w:rsidRPr="0023468A">
        <w:rPr>
          <w:rFonts w:ascii="Arial" w:hAnsi="Arial" w:cs="Arial"/>
        </w:rPr>
        <w:t>TUFTOWANIA jako metodą najbardziej sprawdzoną i skuteczną, zweryfikowaną na setkach</w:t>
      </w:r>
      <w:r w:rsidR="00FD1895">
        <w:rPr>
          <w:rFonts w:ascii="Arial" w:hAnsi="Arial" w:cs="Arial"/>
        </w:rPr>
        <w:t xml:space="preserve"> </w:t>
      </w:r>
      <w:r w:rsidRPr="0023468A">
        <w:rPr>
          <w:rFonts w:ascii="Arial" w:hAnsi="Arial" w:cs="Arial"/>
        </w:rPr>
        <w:t xml:space="preserve">boisk, które uzyskały najwyższy certyfikat FIFA. Zarówno trawa </w:t>
      </w:r>
      <w:proofErr w:type="spellStart"/>
      <w:r w:rsidRPr="0023468A">
        <w:rPr>
          <w:rFonts w:ascii="Arial" w:hAnsi="Arial" w:cs="Arial"/>
        </w:rPr>
        <w:t>tuftowana</w:t>
      </w:r>
      <w:proofErr w:type="spellEnd"/>
      <w:r w:rsidRPr="0023468A">
        <w:rPr>
          <w:rFonts w:ascii="Arial" w:hAnsi="Arial" w:cs="Arial"/>
        </w:rPr>
        <w:t xml:space="preserve"> jak i trawa tkana są</w:t>
      </w:r>
      <w:r w:rsidR="00FD1895">
        <w:rPr>
          <w:rFonts w:ascii="Arial" w:hAnsi="Arial" w:cs="Arial"/>
        </w:rPr>
        <w:t xml:space="preserve"> </w:t>
      </w:r>
      <w:r w:rsidRPr="0023468A">
        <w:rPr>
          <w:rFonts w:ascii="Arial" w:hAnsi="Arial" w:cs="Arial"/>
        </w:rPr>
        <w:t xml:space="preserve">w stanie spełnić wymagania FIFA </w:t>
      </w:r>
      <w:proofErr w:type="spellStart"/>
      <w:r w:rsidRPr="0023468A">
        <w:rPr>
          <w:rFonts w:ascii="Arial" w:hAnsi="Arial" w:cs="Arial"/>
        </w:rPr>
        <w:t>Quality</w:t>
      </w:r>
      <w:proofErr w:type="spellEnd"/>
      <w:r w:rsidRPr="0023468A">
        <w:rPr>
          <w:rFonts w:ascii="Arial" w:hAnsi="Arial" w:cs="Arial"/>
        </w:rPr>
        <w:t xml:space="preserve"> </w:t>
      </w:r>
      <w:proofErr w:type="spellStart"/>
      <w:r w:rsidRPr="0023468A">
        <w:rPr>
          <w:rFonts w:ascii="Arial" w:hAnsi="Arial" w:cs="Arial"/>
        </w:rPr>
        <w:t>Concept</w:t>
      </w:r>
      <w:proofErr w:type="spellEnd"/>
      <w:r w:rsidRPr="0023468A">
        <w:rPr>
          <w:rFonts w:ascii="Arial" w:hAnsi="Arial" w:cs="Arial"/>
        </w:rPr>
        <w:t xml:space="preserve"> for Football Turf dla najwyższego poziomu</w:t>
      </w:r>
      <w:r w:rsidR="00FD1895">
        <w:rPr>
          <w:rFonts w:ascii="Arial" w:hAnsi="Arial" w:cs="Arial"/>
        </w:rPr>
        <w:t xml:space="preserve"> </w:t>
      </w:r>
      <w:r w:rsidRPr="0023468A">
        <w:rPr>
          <w:rFonts w:ascii="Arial" w:hAnsi="Arial" w:cs="Arial"/>
        </w:rPr>
        <w:t xml:space="preserve">FIFA </w:t>
      </w:r>
      <w:proofErr w:type="spellStart"/>
      <w:r w:rsidRPr="0023468A">
        <w:rPr>
          <w:rFonts w:ascii="Arial" w:hAnsi="Arial" w:cs="Arial"/>
        </w:rPr>
        <w:t>Quality</w:t>
      </w:r>
      <w:proofErr w:type="spellEnd"/>
      <w:r w:rsidRPr="0023468A">
        <w:rPr>
          <w:rFonts w:ascii="Arial" w:hAnsi="Arial" w:cs="Arial"/>
        </w:rPr>
        <w:t xml:space="preserve"> Pro. Skoro FIFA jest w stanie zaakceptować obie metody produkcji nawierzchni,</w:t>
      </w:r>
      <w:r w:rsidR="00FD1895">
        <w:rPr>
          <w:rFonts w:ascii="Arial" w:hAnsi="Arial" w:cs="Arial"/>
        </w:rPr>
        <w:t xml:space="preserve"> </w:t>
      </w:r>
      <w:r w:rsidRPr="0023468A">
        <w:rPr>
          <w:rFonts w:ascii="Arial" w:hAnsi="Arial" w:cs="Arial"/>
        </w:rPr>
        <w:t>Zamawiający tym bardziej powinien się do tego przychylić.</w:t>
      </w:r>
    </w:p>
    <w:p w:rsidR="0023468A" w:rsidRPr="0023468A" w:rsidRDefault="0023468A" w:rsidP="0023468A">
      <w:pPr>
        <w:jc w:val="both"/>
        <w:rPr>
          <w:rFonts w:ascii="Arial" w:hAnsi="Arial" w:cs="Arial"/>
        </w:rPr>
      </w:pPr>
      <w:r w:rsidRPr="0023468A">
        <w:rPr>
          <w:rFonts w:ascii="Arial" w:hAnsi="Arial" w:cs="Arial"/>
        </w:rPr>
        <w:t>Oferowane rozwiązanie w żaden sposób nie spowoduje obniżenia jakości budowanego boiska.</w:t>
      </w:r>
      <w:r w:rsidR="00FD1895">
        <w:rPr>
          <w:rFonts w:ascii="Arial" w:hAnsi="Arial" w:cs="Arial"/>
        </w:rPr>
        <w:t xml:space="preserve"> </w:t>
      </w:r>
      <w:r w:rsidRPr="0023468A">
        <w:rPr>
          <w:rFonts w:ascii="Arial" w:hAnsi="Arial" w:cs="Arial"/>
        </w:rPr>
        <w:t>Pozytywnie rozpatrując naszą prośbę, Zamawiający jedynie poszerza grono wykonawców</w:t>
      </w:r>
      <w:r w:rsidR="00FD1895">
        <w:rPr>
          <w:rFonts w:ascii="Arial" w:hAnsi="Arial" w:cs="Arial"/>
        </w:rPr>
        <w:t xml:space="preserve"> </w:t>
      </w:r>
      <w:r w:rsidRPr="0023468A">
        <w:rPr>
          <w:rFonts w:ascii="Arial" w:hAnsi="Arial" w:cs="Arial"/>
        </w:rPr>
        <w:t>i oferentów, a co za tym idzie, jest w stanie uzyskać bardziej konkurencyjne oferty, sama jakość</w:t>
      </w:r>
      <w:r w:rsidR="00FD1895">
        <w:rPr>
          <w:rFonts w:ascii="Arial" w:hAnsi="Arial" w:cs="Arial"/>
        </w:rPr>
        <w:t xml:space="preserve"> </w:t>
      </w:r>
      <w:r w:rsidRPr="0023468A">
        <w:rPr>
          <w:rFonts w:ascii="Arial" w:hAnsi="Arial" w:cs="Arial"/>
        </w:rPr>
        <w:t>wykonanej nawierzchni pozostaje bez zmian. Producent oferowanej przez nas trawy jest</w:t>
      </w:r>
      <w:r w:rsidR="00FD1895">
        <w:rPr>
          <w:rFonts w:ascii="Arial" w:hAnsi="Arial" w:cs="Arial"/>
        </w:rPr>
        <w:t xml:space="preserve"> </w:t>
      </w:r>
      <w:r w:rsidRPr="0023468A">
        <w:rPr>
          <w:rFonts w:ascii="Arial" w:hAnsi="Arial" w:cs="Arial"/>
        </w:rPr>
        <w:t>jednym z ośmiu na świecie Preferowanych Producentów FIFA, co daje całkowitą gwarancję, że</w:t>
      </w:r>
      <w:r w:rsidR="00FD1895">
        <w:rPr>
          <w:rFonts w:ascii="Arial" w:hAnsi="Arial" w:cs="Arial"/>
        </w:rPr>
        <w:t xml:space="preserve"> </w:t>
      </w:r>
      <w:r w:rsidRPr="0023468A">
        <w:rPr>
          <w:rFonts w:ascii="Arial" w:hAnsi="Arial" w:cs="Arial"/>
        </w:rPr>
        <w:t>oferowany produkt jest najwyższej jakości.</w:t>
      </w:r>
      <w:r w:rsidR="00FD1895">
        <w:rPr>
          <w:rFonts w:ascii="Arial" w:hAnsi="Arial" w:cs="Arial"/>
        </w:rPr>
        <w:t xml:space="preserve"> </w:t>
      </w:r>
    </w:p>
    <w:p w:rsidR="0023468A" w:rsidRPr="0023468A" w:rsidRDefault="0023468A" w:rsidP="0023468A">
      <w:pPr>
        <w:jc w:val="both"/>
        <w:rPr>
          <w:rFonts w:ascii="Arial" w:hAnsi="Arial" w:cs="Arial"/>
        </w:rPr>
      </w:pPr>
      <w:r w:rsidRPr="0023468A">
        <w:rPr>
          <w:rFonts w:ascii="Arial" w:hAnsi="Arial" w:cs="Arial"/>
        </w:rPr>
        <w:t>Nadmieniamy, że Zamawiający wydatkuje środki publiczne i jego rolą jest wybranie oferty jak</w:t>
      </w:r>
      <w:r w:rsidR="00FD1895">
        <w:rPr>
          <w:rFonts w:ascii="Arial" w:hAnsi="Arial" w:cs="Arial"/>
        </w:rPr>
        <w:t xml:space="preserve"> </w:t>
      </w:r>
      <w:r w:rsidRPr="0023468A">
        <w:rPr>
          <w:rFonts w:ascii="Arial" w:hAnsi="Arial" w:cs="Arial"/>
        </w:rPr>
        <w:t>najkorzystniejszej zarówno jakościowo jak i finansowo, dlatego powinien tak opisać przedmiot</w:t>
      </w:r>
      <w:r w:rsidR="00FD1895">
        <w:rPr>
          <w:rFonts w:ascii="Arial" w:hAnsi="Arial" w:cs="Arial"/>
        </w:rPr>
        <w:t xml:space="preserve"> </w:t>
      </w:r>
      <w:r w:rsidRPr="0023468A">
        <w:rPr>
          <w:rFonts w:ascii="Arial" w:hAnsi="Arial" w:cs="Arial"/>
        </w:rPr>
        <w:t>zamówienia, aby jak największa ilość oferentów mogła wystartować w tym przetargu, nie</w:t>
      </w:r>
      <w:r w:rsidR="00FD1895">
        <w:rPr>
          <w:rFonts w:ascii="Arial" w:hAnsi="Arial" w:cs="Arial"/>
        </w:rPr>
        <w:t xml:space="preserve"> </w:t>
      </w:r>
      <w:r w:rsidRPr="0023468A">
        <w:rPr>
          <w:rFonts w:ascii="Arial" w:hAnsi="Arial" w:cs="Arial"/>
        </w:rPr>
        <w:t>utrudniając dostępu do zamówienia potencjalnym Wykonawcom. Zamawiający winien</w:t>
      </w:r>
      <w:r w:rsidR="00FD1895">
        <w:rPr>
          <w:rFonts w:ascii="Arial" w:hAnsi="Arial" w:cs="Arial"/>
        </w:rPr>
        <w:t xml:space="preserve"> </w:t>
      </w:r>
      <w:r w:rsidRPr="0023468A">
        <w:rPr>
          <w:rFonts w:ascii="Arial" w:hAnsi="Arial" w:cs="Arial"/>
        </w:rPr>
        <w:t>również dołożyć wszelkich starań aby określić wymagania w sposób nie budzący jakichkolwiek</w:t>
      </w:r>
      <w:r w:rsidR="00FD1895">
        <w:rPr>
          <w:rFonts w:ascii="Arial" w:hAnsi="Arial" w:cs="Arial"/>
        </w:rPr>
        <w:t xml:space="preserve"> </w:t>
      </w:r>
      <w:r w:rsidRPr="0023468A">
        <w:rPr>
          <w:rFonts w:ascii="Arial" w:hAnsi="Arial" w:cs="Arial"/>
        </w:rPr>
        <w:t>podejrzeń i niezgodności z wytycznymi i standardami obowiązującymi w</w:t>
      </w:r>
      <w:r w:rsidR="00FD1895">
        <w:rPr>
          <w:rFonts w:ascii="Arial" w:hAnsi="Arial" w:cs="Arial"/>
        </w:rPr>
        <w:t> </w:t>
      </w:r>
      <w:r w:rsidRPr="0023468A">
        <w:rPr>
          <w:rFonts w:ascii="Arial" w:hAnsi="Arial" w:cs="Arial"/>
        </w:rPr>
        <w:t>branży.</w:t>
      </w:r>
    </w:p>
    <w:p w:rsidR="0023468A" w:rsidRDefault="0023468A" w:rsidP="0023468A">
      <w:pPr>
        <w:jc w:val="both"/>
        <w:rPr>
          <w:rFonts w:ascii="Arial" w:hAnsi="Arial" w:cs="Arial"/>
        </w:rPr>
      </w:pPr>
      <w:r w:rsidRPr="0023468A">
        <w:rPr>
          <w:rFonts w:ascii="Arial" w:hAnsi="Arial" w:cs="Arial"/>
        </w:rPr>
        <w:t>Mając powyższe na uwadze, prosimy o przychylenie się do naszego wniosku i udzielenie</w:t>
      </w:r>
      <w:r w:rsidR="00EC0499">
        <w:rPr>
          <w:rFonts w:ascii="Arial" w:hAnsi="Arial" w:cs="Arial"/>
        </w:rPr>
        <w:t xml:space="preserve"> </w:t>
      </w:r>
      <w:r w:rsidRPr="0023468A">
        <w:rPr>
          <w:rFonts w:ascii="Arial" w:hAnsi="Arial" w:cs="Arial"/>
        </w:rPr>
        <w:t>jednoznacznych wyjaśnień.</w:t>
      </w:r>
    </w:p>
    <w:p w:rsidR="00EC0499" w:rsidRDefault="00EC0499" w:rsidP="00EC0499">
      <w:pPr>
        <w:jc w:val="both"/>
      </w:pPr>
    </w:p>
    <w:p w:rsidR="0070451A" w:rsidRPr="0070451A" w:rsidRDefault="0070451A" w:rsidP="0070451A">
      <w:pPr>
        <w:jc w:val="both"/>
        <w:rPr>
          <w:rFonts w:ascii="Arial" w:hAnsi="Arial" w:cs="Arial"/>
          <w:b/>
          <w:bCs/>
        </w:rPr>
      </w:pPr>
      <w:r w:rsidRPr="0070451A">
        <w:rPr>
          <w:rFonts w:ascii="Arial" w:hAnsi="Arial" w:cs="Arial"/>
          <w:b/>
          <w:bCs/>
        </w:rPr>
        <w:t>Ad 8</w:t>
      </w:r>
      <w:r>
        <w:rPr>
          <w:rFonts w:ascii="Arial" w:hAnsi="Arial" w:cs="Arial"/>
          <w:b/>
          <w:bCs/>
        </w:rPr>
        <w:t>.</w:t>
      </w:r>
      <w:r w:rsidRPr="0070451A">
        <w:rPr>
          <w:rFonts w:ascii="Arial" w:hAnsi="Arial" w:cs="Arial"/>
          <w:b/>
          <w:bCs/>
        </w:rPr>
        <w:t xml:space="preserve"> Zamawiający nie dopuszcza zmiany technologii produkcji sztucznej trawy z</w:t>
      </w:r>
      <w:r>
        <w:rPr>
          <w:rFonts w:ascii="Arial" w:hAnsi="Arial" w:cs="Arial"/>
          <w:b/>
          <w:bCs/>
        </w:rPr>
        <w:t> </w:t>
      </w:r>
      <w:r w:rsidRPr="0070451A">
        <w:rPr>
          <w:rFonts w:ascii="Arial" w:hAnsi="Arial" w:cs="Arial"/>
          <w:b/>
          <w:bCs/>
        </w:rPr>
        <w:t xml:space="preserve">tkanej na trawę </w:t>
      </w:r>
      <w:proofErr w:type="spellStart"/>
      <w:r w:rsidRPr="0070451A">
        <w:rPr>
          <w:rFonts w:ascii="Arial" w:hAnsi="Arial" w:cs="Arial"/>
          <w:b/>
          <w:bCs/>
        </w:rPr>
        <w:t>tuftowaną</w:t>
      </w:r>
      <w:proofErr w:type="spellEnd"/>
      <w:r w:rsidRPr="0070451A">
        <w:rPr>
          <w:rFonts w:ascii="Arial" w:hAnsi="Arial" w:cs="Arial"/>
          <w:b/>
          <w:bCs/>
        </w:rPr>
        <w:t>. Technologia trawy tkanej jest rozwiązaniem, które spełnia wszystkie potrzeby Zamawiającego i gwarantuje najlepszą jakość i trwałość. Jest wielu producentów, którzy spełniają założone w dokumentacji projektowej parametry dlatego nie ma naruszenia zasad uczciwej konkurencji. Zamawiający podtrzymuje zapisy w dokumentacji projektowej i SWZ w zakresie doboru nawierzchni trawy syntetycznej jako trawy tkanej.</w:t>
      </w:r>
    </w:p>
    <w:p w:rsidR="0070451A" w:rsidRDefault="0070451A" w:rsidP="00EC0499">
      <w:pPr>
        <w:jc w:val="both"/>
      </w:pPr>
    </w:p>
    <w:p w:rsidR="0070451A" w:rsidRDefault="0070451A" w:rsidP="00EC0499">
      <w:pPr>
        <w:jc w:val="both"/>
      </w:pPr>
    </w:p>
    <w:p w:rsidR="00EC0499" w:rsidRPr="00EC0499" w:rsidRDefault="00EC0499" w:rsidP="00EC0499">
      <w:pPr>
        <w:jc w:val="both"/>
        <w:rPr>
          <w:rFonts w:ascii="Arial" w:hAnsi="Arial" w:cs="Arial"/>
        </w:rPr>
      </w:pPr>
      <w:r w:rsidRPr="00EC0499">
        <w:rPr>
          <w:rFonts w:ascii="Arial" w:hAnsi="Arial" w:cs="Arial"/>
        </w:rPr>
        <w:t>Pytanie nr 9</w:t>
      </w:r>
    </w:p>
    <w:p w:rsidR="00EC0499" w:rsidRDefault="00EC0499" w:rsidP="00EC0499">
      <w:pPr>
        <w:jc w:val="both"/>
        <w:rPr>
          <w:rFonts w:ascii="Arial" w:hAnsi="Arial" w:cs="Arial"/>
        </w:rPr>
      </w:pPr>
    </w:p>
    <w:p w:rsidR="00EC0499" w:rsidRPr="00EC0499" w:rsidRDefault="00EC0499" w:rsidP="00EC0499">
      <w:pPr>
        <w:jc w:val="both"/>
        <w:rPr>
          <w:rFonts w:ascii="Arial" w:hAnsi="Arial" w:cs="Arial"/>
        </w:rPr>
      </w:pPr>
      <w:r w:rsidRPr="00EC0499">
        <w:rPr>
          <w:rFonts w:ascii="Arial" w:hAnsi="Arial" w:cs="Arial"/>
        </w:rPr>
        <w:lastRenderedPageBreak/>
        <w:t>Prosimy</w:t>
      </w:r>
      <w:r>
        <w:rPr>
          <w:rFonts w:ascii="Arial" w:hAnsi="Arial" w:cs="Arial"/>
        </w:rPr>
        <w:t xml:space="preserve"> </w:t>
      </w:r>
      <w:r w:rsidRPr="00EC0499">
        <w:rPr>
          <w:rFonts w:ascii="Arial" w:hAnsi="Arial" w:cs="Arial"/>
        </w:rPr>
        <w:t>w</w:t>
      </w:r>
      <w:r>
        <w:rPr>
          <w:rFonts w:ascii="Arial" w:hAnsi="Arial" w:cs="Arial"/>
        </w:rPr>
        <w:t xml:space="preserve"> </w:t>
      </w:r>
      <w:r w:rsidRPr="00EC0499">
        <w:rPr>
          <w:rFonts w:ascii="Arial" w:hAnsi="Arial" w:cs="Arial"/>
        </w:rPr>
        <w:t>celu</w:t>
      </w:r>
      <w:r>
        <w:rPr>
          <w:rFonts w:ascii="Arial" w:hAnsi="Arial" w:cs="Arial"/>
        </w:rPr>
        <w:t xml:space="preserve"> </w:t>
      </w:r>
      <w:r w:rsidRPr="00EC0499">
        <w:rPr>
          <w:rFonts w:ascii="Arial" w:hAnsi="Arial" w:cs="Arial"/>
        </w:rPr>
        <w:t>poszerzenia</w:t>
      </w:r>
      <w:r>
        <w:rPr>
          <w:rFonts w:ascii="Arial" w:hAnsi="Arial" w:cs="Arial"/>
        </w:rPr>
        <w:t xml:space="preserve"> </w:t>
      </w:r>
      <w:r w:rsidRPr="00EC0499">
        <w:rPr>
          <w:rFonts w:ascii="Arial" w:hAnsi="Arial" w:cs="Arial"/>
        </w:rPr>
        <w:t>konkurencyjności</w:t>
      </w:r>
      <w:r>
        <w:rPr>
          <w:rFonts w:ascii="Arial" w:hAnsi="Arial" w:cs="Arial"/>
        </w:rPr>
        <w:t xml:space="preserve"> </w:t>
      </w:r>
      <w:r w:rsidRPr="00EC0499">
        <w:rPr>
          <w:rFonts w:ascii="Arial" w:hAnsi="Arial" w:cs="Arial"/>
        </w:rPr>
        <w:t>o</w:t>
      </w:r>
      <w:r>
        <w:rPr>
          <w:rFonts w:ascii="Arial" w:hAnsi="Arial" w:cs="Arial"/>
        </w:rPr>
        <w:t xml:space="preserve"> </w:t>
      </w:r>
      <w:r w:rsidRPr="00EC0499">
        <w:rPr>
          <w:rFonts w:ascii="Arial" w:hAnsi="Arial" w:cs="Arial"/>
        </w:rPr>
        <w:t>dopuszczenie</w:t>
      </w:r>
      <w:r>
        <w:rPr>
          <w:rFonts w:ascii="Arial" w:hAnsi="Arial" w:cs="Arial"/>
        </w:rPr>
        <w:t xml:space="preserve"> </w:t>
      </w:r>
      <w:r w:rsidRPr="00EC0499">
        <w:rPr>
          <w:rFonts w:ascii="Arial" w:hAnsi="Arial" w:cs="Arial"/>
        </w:rPr>
        <w:t>do</w:t>
      </w:r>
      <w:r>
        <w:rPr>
          <w:rFonts w:ascii="Arial" w:hAnsi="Arial" w:cs="Arial"/>
        </w:rPr>
        <w:t xml:space="preserve"> </w:t>
      </w:r>
      <w:r w:rsidRPr="00EC0499">
        <w:rPr>
          <w:rFonts w:ascii="Arial" w:hAnsi="Arial" w:cs="Arial"/>
        </w:rPr>
        <w:t>przetargu</w:t>
      </w:r>
      <w:r>
        <w:rPr>
          <w:rFonts w:ascii="Arial" w:hAnsi="Arial" w:cs="Arial"/>
        </w:rPr>
        <w:t xml:space="preserve"> </w:t>
      </w:r>
      <w:r w:rsidRPr="00EC0499">
        <w:rPr>
          <w:rFonts w:ascii="Arial" w:hAnsi="Arial" w:cs="Arial"/>
        </w:rPr>
        <w:t>trawy</w:t>
      </w:r>
      <w:r>
        <w:rPr>
          <w:rFonts w:ascii="Arial" w:hAnsi="Arial" w:cs="Arial"/>
        </w:rPr>
        <w:t xml:space="preserve"> </w:t>
      </w:r>
      <w:r w:rsidRPr="00EC0499">
        <w:rPr>
          <w:rFonts w:ascii="Arial" w:hAnsi="Arial" w:cs="Arial"/>
        </w:rPr>
        <w:t>o</w:t>
      </w:r>
      <w:r w:rsidR="00B4059C">
        <w:rPr>
          <w:rFonts w:ascii="Arial" w:hAnsi="Arial" w:cs="Arial"/>
        </w:rPr>
        <w:t> </w:t>
      </w:r>
      <w:r w:rsidRPr="00EC0499">
        <w:rPr>
          <w:rFonts w:ascii="Arial" w:hAnsi="Arial" w:cs="Arial"/>
        </w:rPr>
        <w:t>proponowanych</w:t>
      </w:r>
      <w:r>
        <w:rPr>
          <w:rFonts w:ascii="Arial" w:hAnsi="Arial" w:cs="Arial"/>
        </w:rPr>
        <w:t xml:space="preserve"> </w:t>
      </w:r>
      <w:r w:rsidRPr="00EC0499">
        <w:rPr>
          <w:rFonts w:ascii="Arial" w:hAnsi="Arial" w:cs="Arial"/>
        </w:rPr>
        <w:t>poniżej</w:t>
      </w:r>
      <w:r>
        <w:rPr>
          <w:rFonts w:ascii="Arial" w:hAnsi="Arial" w:cs="Arial"/>
        </w:rPr>
        <w:t xml:space="preserve"> </w:t>
      </w:r>
      <w:r w:rsidRPr="00EC0499">
        <w:rPr>
          <w:rFonts w:ascii="Arial" w:hAnsi="Arial" w:cs="Arial"/>
        </w:rPr>
        <w:t>parametrach</w:t>
      </w:r>
      <w:r>
        <w:rPr>
          <w:rFonts w:ascii="Arial" w:hAnsi="Arial" w:cs="Arial"/>
        </w:rPr>
        <w:t xml:space="preserve"> </w:t>
      </w:r>
      <w:r w:rsidRPr="00EC0499">
        <w:rPr>
          <w:rFonts w:ascii="Arial" w:hAnsi="Arial" w:cs="Arial"/>
        </w:rPr>
        <w:t>i dokumentach.</w:t>
      </w:r>
      <w:r>
        <w:rPr>
          <w:rFonts w:ascii="Arial" w:hAnsi="Arial" w:cs="Arial"/>
        </w:rPr>
        <w:t xml:space="preserve"> </w:t>
      </w:r>
      <w:r w:rsidRPr="00EC0499">
        <w:rPr>
          <w:rFonts w:ascii="Arial" w:hAnsi="Arial" w:cs="Arial"/>
        </w:rPr>
        <w:t>Określone</w:t>
      </w:r>
      <w:r>
        <w:rPr>
          <w:rFonts w:ascii="Arial" w:hAnsi="Arial" w:cs="Arial"/>
        </w:rPr>
        <w:t xml:space="preserve"> </w:t>
      </w:r>
      <w:r w:rsidRPr="00EC0499">
        <w:rPr>
          <w:rFonts w:ascii="Arial" w:hAnsi="Arial" w:cs="Arial"/>
        </w:rPr>
        <w:t>przez</w:t>
      </w:r>
      <w:r>
        <w:rPr>
          <w:rFonts w:ascii="Arial" w:hAnsi="Arial" w:cs="Arial"/>
        </w:rPr>
        <w:t xml:space="preserve"> </w:t>
      </w:r>
      <w:r w:rsidRPr="00EC0499">
        <w:rPr>
          <w:rFonts w:ascii="Arial" w:hAnsi="Arial" w:cs="Arial"/>
        </w:rPr>
        <w:t>Zamawiającego</w:t>
      </w:r>
      <w:r>
        <w:rPr>
          <w:rFonts w:ascii="Arial" w:hAnsi="Arial" w:cs="Arial"/>
        </w:rPr>
        <w:t xml:space="preserve"> </w:t>
      </w:r>
      <w:r w:rsidRPr="00EC0499">
        <w:rPr>
          <w:rFonts w:ascii="Arial" w:hAnsi="Arial" w:cs="Arial"/>
        </w:rPr>
        <w:t>parametry i dokumenty spełnia tylko jeden producent. Zwracamy uwagę, że ponad 95%</w:t>
      </w:r>
      <w:r>
        <w:rPr>
          <w:rFonts w:ascii="Arial" w:hAnsi="Arial" w:cs="Arial"/>
        </w:rPr>
        <w:t xml:space="preserve"> </w:t>
      </w:r>
      <w:r w:rsidRPr="00EC0499">
        <w:rPr>
          <w:rFonts w:ascii="Arial" w:hAnsi="Arial" w:cs="Arial"/>
        </w:rPr>
        <w:t xml:space="preserve">producentów nawierzchni przyjmuje metodę </w:t>
      </w:r>
      <w:proofErr w:type="spellStart"/>
      <w:r w:rsidRPr="00EC0499">
        <w:rPr>
          <w:rFonts w:ascii="Arial" w:hAnsi="Arial" w:cs="Arial"/>
        </w:rPr>
        <w:t>tuftowania</w:t>
      </w:r>
      <w:proofErr w:type="spellEnd"/>
      <w:r w:rsidRPr="00EC0499">
        <w:rPr>
          <w:rFonts w:ascii="Arial" w:hAnsi="Arial" w:cs="Arial"/>
        </w:rPr>
        <w:t xml:space="preserve"> jako technologie produkcji, gdyż jest to</w:t>
      </w:r>
      <w:r>
        <w:rPr>
          <w:rFonts w:ascii="Arial" w:hAnsi="Arial" w:cs="Arial"/>
        </w:rPr>
        <w:t xml:space="preserve"> </w:t>
      </w:r>
      <w:r w:rsidRPr="00EC0499">
        <w:rPr>
          <w:rFonts w:ascii="Arial" w:hAnsi="Arial" w:cs="Arial"/>
        </w:rPr>
        <w:t>technologia typowa dla sztucznych traw, natomiast niewielu producentów jest w stanie</w:t>
      </w:r>
      <w:r>
        <w:rPr>
          <w:rFonts w:ascii="Arial" w:hAnsi="Arial" w:cs="Arial"/>
        </w:rPr>
        <w:t xml:space="preserve"> </w:t>
      </w:r>
      <w:r w:rsidRPr="00EC0499">
        <w:rPr>
          <w:rFonts w:ascii="Arial" w:hAnsi="Arial" w:cs="Arial"/>
        </w:rPr>
        <w:t>dostarczyć trawę tkaną, gdyż trawy tkane są produkowane na maszynach przystosowanych do</w:t>
      </w:r>
      <w:r>
        <w:rPr>
          <w:rFonts w:ascii="Arial" w:hAnsi="Arial" w:cs="Arial"/>
        </w:rPr>
        <w:t xml:space="preserve"> </w:t>
      </w:r>
      <w:r w:rsidRPr="00EC0499">
        <w:rPr>
          <w:rFonts w:ascii="Arial" w:hAnsi="Arial" w:cs="Arial"/>
        </w:rPr>
        <w:t>produkcji</w:t>
      </w:r>
      <w:r>
        <w:rPr>
          <w:rFonts w:ascii="Arial" w:hAnsi="Arial" w:cs="Arial"/>
        </w:rPr>
        <w:t xml:space="preserve"> </w:t>
      </w:r>
      <w:r w:rsidRPr="00EC0499">
        <w:rPr>
          <w:rFonts w:ascii="Arial" w:hAnsi="Arial" w:cs="Arial"/>
        </w:rPr>
        <w:t>dywanów.</w:t>
      </w:r>
      <w:r>
        <w:rPr>
          <w:rFonts w:ascii="Arial" w:hAnsi="Arial" w:cs="Arial"/>
        </w:rPr>
        <w:t xml:space="preserve"> </w:t>
      </w:r>
      <w:r w:rsidRPr="00EC0499">
        <w:rPr>
          <w:rFonts w:ascii="Arial" w:hAnsi="Arial" w:cs="Arial"/>
        </w:rPr>
        <w:t>Nieliczny</w:t>
      </w:r>
      <w:r>
        <w:rPr>
          <w:rFonts w:ascii="Arial" w:hAnsi="Arial" w:cs="Arial"/>
        </w:rPr>
        <w:t xml:space="preserve"> </w:t>
      </w:r>
      <w:r w:rsidRPr="00EC0499">
        <w:rPr>
          <w:rFonts w:ascii="Arial" w:hAnsi="Arial" w:cs="Arial"/>
        </w:rPr>
        <w:t>ułamek</w:t>
      </w:r>
      <w:r>
        <w:rPr>
          <w:rFonts w:ascii="Arial" w:hAnsi="Arial" w:cs="Arial"/>
        </w:rPr>
        <w:t xml:space="preserve"> </w:t>
      </w:r>
      <w:r w:rsidRPr="00EC0499">
        <w:rPr>
          <w:rFonts w:ascii="Arial" w:hAnsi="Arial" w:cs="Arial"/>
        </w:rPr>
        <w:t>firm</w:t>
      </w:r>
      <w:r>
        <w:rPr>
          <w:rFonts w:ascii="Arial" w:hAnsi="Arial" w:cs="Arial"/>
        </w:rPr>
        <w:t xml:space="preserve"> </w:t>
      </w:r>
      <w:r w:rsidRPr="00EC0499">
        <w:rPr>
          <w:rFonts w:ascii="Arial" w:hAnsi="Arial" w:cs="Arial"/>
        </w:rPr>
        <w:t>produkujących</w:t>
      </w:r>
      <w:r>
        <w:rPr>
          <w:rFonts w:ascii="Arial" w:hAnsi="Arial" w:cs="Arial"/>
        </w:rPr>
        <w:t xml:space="preserve"> </w:t>
      </w:r>
      <w:r w:rsidRPr="00EC0499">
        <w:rPr>
          <w:rFonts w:ascii="Arial" w:hAnsi="Arial" w:cs="Arial"/>
        </w:rPr>
        <w:t>dywany</w:t>
      </w:r>
      <w:r>
        <w:rPr>
          <w:rFonts w:ascii="Arial" w:hAnsi="Arial" w:cs="Arial"/>
        </w:rPr>
        <w:t xml:space="preserve"> </w:t>
      </w:r>
      <w:r w:rsidRPr="00EC0499">
        <w:rPr>
          <w:rFonts w:ascii="Arial" w:hAnsi="Arial" w:cs="Arial"/>
        </w:rPr>
        <w:t>decyduje</w:t>
      </w:r>
      <w:r>
        <w:rPr>
          <w:rFonts w:ascii="Arial" w:hAnsi="Arial" w:cs="Arial"/>
        </w:rPr>
        <w:t xml:space="preserve"> </w:t>
      </w:r>
      <w:r w:rsidRPr="00EC0499">
        <w:rPr>
          <w:rFonts w:ascii="Arial" w:hAnsi="Arial" w:cs="Arial"/>
        </w:rPr>
        <w:t>się</w:t>
      </w:r>
      <w:r>
        <w:rPr>
          <w:rFonts w:ascii="Arial" w:hAnsi="Arial" w:cs="Arial"/>
        </w:rPr>
        <w:t xml:space="preserve"> </w:t>
      </w:r>
      <w:r w:rsidRPr="00EC0499">
        <w:rPr>
          <w:rFonts w:ascii="Arial" w:hAnsi="Arial" w:cs="Arial"/>
        </w:rPr>
        <w:t>na</w:t>
      </w:r>
      <w:r>
        <w:rPr>
          <w:rFonts w:ascii="Arial" w:hAnsi="Arial" w:cs="Arial"/>
        </w:rPr>
        <w:t xml:space="preserve"> </w:t>
      </w:r>
      <w:r w:rsidRPr="00EC0499">
        <w:rPr>
          <w:rFonts w:ascii="Arial" w:hAnsi="Arial" w:cs="Arial"/>
        </w:rPr>
        <w:t>przystosowanie swoich maszyn do produkcji sztucznych traw, przez co dostępność do takiego</w:t>
      </w:r>
      <w:r>
        <w:rPr>
          <w:rFonts w:ascii="Arial" w:hAnsi="Arial" w:cs="Arial"/>
        </w:rPr>
        <w:t xml:space="preserve"> </w:t>
      </w:r>
      <w:r w:rsidRPr="00EC0499">
        <w:rPr>
          <w:rFonts w:ascii="Arial" w:hAnsi="Arial" w:cs="Arial"/>
        </w:rPr>
        <w:t>produktu jest bardzo utrudniona. Zwracamy również uwagę, że rodzaj zastosowanego podkładu</w:t>
      </w:r>
      <w:r>
        <w:rPr>
          <w:rFonts w:ascii="Arial" w:hAnsi="Arial" w:cs="Arial"/>
        </w:rPr>
        <w:t xml:space="preserve"> </w:t>
      </w:r>
      <w:r w:rsidRPr="00EC0499">
        <w:rPr>
          <w:rFonts w:ascii="Arial" w:hAnsi="Arial" w:cs="Arial"/>
        </w:rPr>
        <w:t xml:space="preserve">nie ma wpływu na jakość nawierzchni, podkład poliuretanowy czy </w:t>
      </w:r>
      <w:proofErr w:type="spellStart"/>
      <w:r w:rsidRPr="00EC0499">
        <w:rPr>
          <w:rFonts w:ascii="Arial" w:hAnsi="Arial" w:cs="Arial"/>
        </w:rPr>
        <w:t>poliolefinowy</w:t>
      </w:r>
      <w:proofErr w:type="spellEnd"/>
      <w:r w:rsidRPr="00EC0499">
        <w:rPr>
          <w:rFonts w:ascii="Arial" w:hAnsi="Arial" w:cs="Arial"/>
        </w:rPr>
        <w:t xml:space="preserve"> (typowy i</w:t>
      </w:r>
      <w:r>
        <w:rPr>
          <w:rFonts w:ascii="Arial" w:hAnsi="Arial" w:cs="Arial"/>
        </w:rPr>
        <w:t xml:space="preserve"> </w:t>
      </w:r>
      <w:r w:rsidRPr="00EC0499">
        <w:rPr>
          <w:rFonts w:ascii="Arial" w:hAnsi="Arial" w:cs="Arial"/>
        </w:rPr>
        <w:t>charakterystyczny dla traw tkanych) są rozwiązaniami równoważnymi. Podkład ma tylko za</w:t>
      </w:r>
      <w:r>
        <w:rPr>
          <w:rFonts w:ascii="Arial" w:hAnsi="Arial" w:cs="Arial"/>
        </w:rPr>
        <w:t xml:space="preserve"> </w:t>
      </w:r>
      <w:r w:rsidRPr="00EC0499">
        <w:rPr>
          <w:rFonts w:ascii="Arial" w:hAnsi="Arial" w:cs="Arial"/>
        </w:rPr>
        <w:t>zadanie zabezpieczyć włókna runa przed przemieszczeniem się.</w:t>
      </w:r>
    </w:p>
    <w:p w:rsidR="00EC0499" w:rsidRPr="00EC0499" w:rsidRDefault="00EC0499" w:rsidP="00EC0499">
      <w:pPr>
        <w:jc w:val="both"/>
        <w:rPr>
          <w:rFonts w:ascii="Arial" w:hAnsi="Arial" w:cs="Arial"/>
        </w:rPr>
      </w:pPr>
      <w:r w:rsidRPr="00EC0499">
        <w:rPr>
          <w:rFonts w:ascii="Arial" w:hAnsi="Arial" w:cs="Arial"/>
        </w:rPr>
        <w:t xml:space="preserve">Proponujemy nawierzchnie składającą się z włókien </w:t>
      </w:r>
      <w:proofErr w:type="spellStart"/>
      <w:r w:rsidRPr="00EC0499">
        <w:rPr>
          <w:rFonts w:ascii="Arial" w:hAnsi="Arial" w:cs="Arial"/>
        </w:rPr>
        <w:t>monofilowych</w:t>
      </w:r>
      <w:proofErr w:type="spellEnd"/>
      <w:r w:rsidRPr="00EC0499">
        <w:rPr>
          <w:rFonts w:ascii="Arial" w:hAnsi="Arial" w:cs="Arial"/>
        </w:rPr>
        <w:t xml:space="preserve"> o wysokich parametrach</w:t>
      </w:r>
      <w:r>
        <w:rPr>
          <w:rFonts w:ascii="Arial" w:hAnsi="Arial" w:cs="Arial"/>
        </w:rPr>
        <w:t xml:space="preserve"> </w:t>
      </w:r>
      <w:r w:rsidRPr="00EC0499">
        <w:rPr>
          <w:rFonts w:ascii="Arial" w:hAnsi="Arial" w:cs="Arial"/>
        </w:rPr>
        <w:t>technicznych i wytrzymałościowych. Nawierzchnia o niżej wskazanych parametrach może być</w:t>
      </w:r>
      <w:r>
        <w:rPr>
          <w:rFonts w:ascii="Arial" w:hAnsi="Arial" w:cs="Arial"/>
        </w:rPr>
        <w:t xml:space="preserve"> </w:t>
      </w:r>
      <w:r w:rsidRPr="00EC0499">
        <w:rPr>
          <w:rFonts w:ascii="Arial" w:hAnsi="Arial" w:cs="Arial"/>
        </w:rPr>
        <w:t>intensywnie użytkowana, z uwagi na to, że jest odporna na zużycie i zniszczenia. Proponujemy</w:t>
      </w:r>
      <w:r>
        <w:rPr>
          <w:rFonts w:ascii="Arial" w:hAnsi="Arial" w:cs="Arial"/>
        </w:rPr>
        <w:t xml:space="preserve"> </w:t>
      </w:r>
      <w:r w:rsidRPr="00EC0499">
        <w:rPr>
          <w:rFonts w:ascii="Arial" w:hAnsi="Arial" w:cs="Arial"/>
        </w:rPr>
        <w:t xml:space="preserve">trawę o wysokim parametrze </w:t>
      </w:r>
      <w:proofErr w:type="spellStart"/>
      <w:r w:rsidRPr="00EC0499">
        <w:rPr>
          <w:rFonts w:ascii="Arial" w:hAnsi="Arial" w:cs="Arial"/>
        </w:rPr>
        <w:t>dtex</w:t>
      </w:r>
      <w:proofErr w:type="spellEnd"/>
      <w:r w:rsidRPr="00EC0499">
        <w:rPr>
          <w:rFonts w:ascii="Arial" w:hAnsi="Arial" w:cs="Arial"/>
        </w:rPr>
        <w:t xml:space="preserve"> oraz wysokich parametrach wytrzymałościowych, które</w:t>
      </w:r>
      <w:r>
        <w:rPr>
          <w:rFonts w:ascii="Arial" w:hAnsi="Arial" w:cs="Arial"/>
        </w:rPr>
        <w:t xml:space="preserve"> </w:t>
      </w:r>
      <w:r w:rsidRPr="00EC0499">
        <w:rPr>
          <w:rFonts w:ascii="Arial" w:hAnsi="Arial" w:cs="Arial"/>
        </w:rPr>
        <w:t>świadczą o trwałości nawierzchni. Proponujemy także trawę o</w:t>
      </w:r>
      <w:r w:rsidR="00B4059C">
        <w:rPr>
          <w:rFonts w:ascii="Arial" w:hAnsi="Arial" w:cs="Arial"/>
        </w:rPr>
        <w:t> </w:t>
      </w:r>
      <w:r w:rsidRPr="00EC0499">
        <w:rPr>
          <w:rFonts w:ascii="Arial" w:hAnsi="Arial" w:cs="Arial"/>
        </w:rPr>
        <w:t>blisko 20% gęściejszą od</w:t>
      </w:r>
      <w:r>
        <w:rPr>
          <w:rFonts w:ascii="Arial" w:hAnsi="Arial" w:cs="Arial"/>
        </w:rPr>
        <w:t xml:space="preserve"> </w:t>
      </w:r>
      <w:r w:rsidRPr="00EC0499">
        <w:rPr>
          <w:rFonts w:ascii="Arial" w:hAnsi="Arial" w:cs="Arial"/>
        </w:rPr>
        <w:t>wymaganej.</w:t>
      </w:r>
    </w:p>
    <w:p w:rsidR="00EC0499" w:rsidRPr="00EC0499" w:rsidRDefault="00EC0499" w:rsidP="00EC0499">
      <w:pPr>
        <w:jc w:val="both"/>
        <w:rPr>
          <w:rFonts w:ascii="Arial" w:hAnsi="Arial" w:cs="Arial"/>
        </w:rPr>
      </w:pPr>
      <w:r w:rsidRPr="00EC0499">
        <w:rPr>
          <w:rFonts w:ascii="Arial" w:hAnsi="Arial" w:cs="Arial"/>
        </w:rPr>
        <w:t>W tym miejscu pragniemy zaznaczyć, że wyznacznikiem gęstości trawy jest ilość</w:t>
      </w:r>
      <w:r>
        <w:rPr>
          <w:rFonts w:ascii="Arial" w:hAnsi="Arial" w:cs="Arial"/>
        </w:rPr>
        <w:t xml:space="preserve"> </w:t>
      </w:r>
      <w:r w:rsidRPr="00EC0499">
        <w:rPr>
          <w:rFonts w:ascii="Arial" w:hAnsi="Arial" w:cs="Arial"/>
        </w:rPr>
        <w:t>włókien a</w:t>
      </w:r>
      <w:r w:rsidR="00B4059C">
        <w:rPr>
          <w:rFonts w:ascii="Arial" w:hAnsi="Arial" w:cs="Arial"/>
        </w:rPr>
        <w:t> </w:t>
      </w:r>
      <w:r w:rsidRPr="00EC0499">
        <w:rPr>
          <w:rFonts w:ascii="Arial" w:hAnsi="Arial" w:cs="Arial"/>
        </w:rPr>
        <w:t>nie ilość pęczków. Parametrem nadrzędnym i najważniejszym w stosunku do</w:t>
      </w:r>
      <w:r>
        <w:rPr>
          <w:rFonts w:ascii="Arial" w:hAnsi="Arial" w:cs="Arial"/>
        </w:rPr>
        <w:t xml:space="preserve"> </w:t>
      </w:r>
      <w:r w:rsidRPr="00EC0499">
        <w:rPr>
          <w:rFonts w:ascii="Arial" w:hAnsi="Arial" w:cs="Arial"/>
        </w:rPr>
        <w:t>wymienionych jest ilość włókien/m2. Ilość pęczków absolutnie nie ma wpływu oraz znaczenia dla</w:t>
      </w:r>
      <w:r>
        <w:rPr>
          <w:rFonts w:ascii="Arial" w:hAnsi="Arial" w:cs="Arial"/>
        </w:rPr>
        <w:t xml:space="preserve"> </w:t>
      </w:r>
      <w:r w:rsidRPr="00EC0499">
        <w:rPr>
          <w:rFonts w:ascii="Arial" w:hAnsi="Arial" w:cs="Arial"/>
        </w:rPr>
        <w:t>samej jakości trawy, gdyż o gęstości nawierzchni świadczy ilość włókien, która jest na wysokim</w:t>
      </w:r>
      <w:r>
        <w:rPr>
          <w:rFonts w:ascii="Arial" w:hAnsi="Arial" w:cs="Arial"/>
        </w:rPr>
        <w:t xml:space="preserve"> </w:t>
      </w:r>
      <w:r w:rsidRPr="00EC0499">
        <w:rPr>
          <w:rFonts w:ascii="Arial" w:hAnsi="Arial" w:cs="Arial"/>
        </w:rPr>
        <w:t>poziomie i spełnia wymagania Zamawiającego. Nadmienimy, że proponowana trawa ma prawie</w:t>
      </w:r>
      <w:r>
        <w:rPr>
          <w:rFonts w:ascii="Arial" w:hAnsi="Arial" w:cs="Arial"/>
        </w:rPr>
        <w:t xml:space="preserve"> </w:t>
      </w:r>
      <w:r w:rsidRPr="00EC0499">
        <w:rPr>
          <w:rFonts w:ascii="Arial" w:hAnsi="Arial" w:cs="Arial"/>
        </w:rPr>
        <w:t xml:space="preserve">dwa razy większy parametr </w:t>
      </w:r>
      <w:proofErr w:type="spellStart"/>
      <w:r w:rsidRPr="00EC0499">
        <w:rPr>
          <w:rFonts w:ascii="Arial" w:hAnsi="Arial" w:cs="Arial"/>
        </w:rPr>
        <w:t>dtex</w:t>
      </w:r>
      <w:proofErr w:type="spellEnd"/>
      <w:r w:rsidRPr="00EC0499">
        <w:rPr>
          <w:rFonts w:ascii="Arial" w:hAnsi="Arial" w:cs="Arial"/>
        </w:rPr>
        <w:t xml:space="preserve"> od wymaganego w postępowaniu.</w:t>
      </w:r>
      <w:r>
        <w:rPr>
          <w:rFonts w:ascii="Arial" w:hAnsi="Arial" w:cs="Arial"/>
        </w:rPr>
        <w:t xml:space="preserve"> </w:t>
      </w:r>
      <w:r w:rsidRPr="00EC0499">
        <w:rPr>
          <w:rFonts w:ascii="Arial" w:hAnsi="Arial" w:cs="Arial"/>
        </w:rPr>
        <w:t>Zawracamy uwagę, że</w:t>
      </w:r>
      <w:r>
        <w:rPr>
          <w:rFonts w:ascii="Arial" w:hAnsi="Arial" w:cs="Arial"/>
        </w:rPr>
        <w:t xml:space="preserve"> </w:t>
      </w:r>
      <w:r w:rsidRPr="00EC0499">
        <w:rPr>
          <w:rFonts w:ascii="Arial" w:hAnsi="Arial" w:cs="Arial"/>
        </w:rPr>
        <w:t xml:space="preserve">nowoczesne trawy piłkarskie posiadają </w:t>
      </w:r>
      <w:proofErr w:type="spellStart"/>
      <w:r w:rsidRPr="00EC0499">
        <w:rPr>
          <w:rFonts w:ascii="Arial" w:hAnsi="Arial" w:cs="Arial"/>
        </w:rPr>
        <w:t>dtex</w:t>
      </w:r>
      <w:proofErr w:type="spellEnd"/>
      <w:r w:rsidRPr="00EC0499">
        <w:rPr>
          <w:rFonts w:ascii="Arial" w:hAnsi="Arial" w:cs="Arial"/>
        </w:rPr>
        <w:t xml:space="preserve"> na poziomie min. 20.000-24.000. Wyższy </w:t>
      </w:r>
      <w:proofErr w:type="spellStart"/>
      <w:r w:rsidRPr="00EC0499">
        <w:rPr>
          <w:rFonts w:ascii="Arial" w:hAnsi="Arial" w:cs="Arial"/>
        </w:rPr>
        <w:t>dtex</w:t>
      </w:r>
      <w:proofErr w:type="spellEnd"/>
      <w:r>
        <w:rPr>
          <w:rFonts w:ascii="Arial" w:hAnsi="Arial" w:cs="Arial"/>
        </w:rPr>
        <w:t xml:space="preserve"> </w:t>
      </w:r>
      <w:r w:rsidRPr="00EC0499">
        <w:rPr>
          <w:rFonts w:ascii="Arial" w:hAnsi="Arial" w:cs="Arial"/>
        </w:rPr>
        <w:t>oznacza, że trawa jest bardziej odporna na zużycie. Zwracamy również uwagę, że trawa posiada</w:t>
      </w:r>
      <w:r>
        <w:rPr>
          <w:rFonts w:ascii="Arial" w:hAnsi="Arial" w:cs="Arial"/>
        </w:rPr>
        <w:t xml:space="preserve"> </w:t>
      </w:r>
      <w:r w:rsidRPr="00EC0499">
        <w:rPr>
          <w:rFonts w:ascii="Arial" w:hAnsi="Arial" w:cs="Arial"/>
        </w:rPr>
        <w:t>standardowe dokumenty potwierdzające spełnienie minimalnych parametrów nawierzchni, co</w:t>
      </w:r>
      <w:r>
        <w:rPr>
          <w:rFonts w:ascii="Arial" w:hAnsi="Arial" w:cs="Arial"/>
        </w:rPr>
        <w:t xml:space="preserve"> </w:t>
      </w:r>
      <w:r w:rsidRPr="00EC0499">
        <w:rPr>
          <w:rFonts w:ascii="Arial" w:hAnsi="Arial" w:cs="Arial"/>
        </w:rPr>
        <w:t>potwierdza wysoką jakość produktu.</w:t>
      </w:r>
    </w:p>
    <w:p w:rsidR="00EC0499" w:rsidRDefault="00EC0499" w:rsidP="00EC0499">
      <w:pPr>
        <w:jc w:val="both"/>
        <w:rPr>
          <w:rFonts w:ascii="Arial" w:hAnsi="Arial" w:cs="Arial"/>
        </w:rPr>
      </w:pPr>
    </w:p>
    <w:p w:rsidR="00FD213F" w:rsidRDefault="00EC0499" w:rsidP="00EC0499">
      <w:pPr>
        <w:jc w:val="both"/>
        <w:rPr>
          <w:rFonts w:ascii="Arial" w:hAnsi="Arial" w:cs="Arial"/>
        </w:rPr>
      </w:pPr>
      <w:r w:rsidRPr="00EC0499">
        <w:rPr>
          <w:rFonts w:ascii="Arial" w:hAnsi="Arial" w:cs="Arial"/>
        </w:rPr>
        <w:t>Proponowane parametry trawy syntetycznej:</w:t>
      </w:r>
    </w:p>
    <w:p w:rsidR="00EC0499" w:rsidRDefault="00EC0499" w:rsidP="00EC0499">
      <w:pPr>
        <w:jc w:val="both"/>
        <w:rPr>
          <w:rFonts w:ascii="Arial" w:hAnsi="Arial" w:cs="Arial"/>
        </w:rPr>
      </w:pPr>
    </w:p>
    <w:p w:rsidR="00EC0499" w:rsidRPr="00EC0499" w:rsidRDefault="00EC0499" w:rsidP="00EC0499">
      <w:pPr>
        <w:jc w:val="both"/>
        <w:rPr>
          <w:rFonts w:ascii="Arial" w:hAnsi="Arial" w:cs="Arial"/>
        </w:rPr>
      </w:pPr>
      <w:r w:rsidRPr="00EC0499">
        <w:rPr>
          <w:rFonts w:ascii="Arial" w:hAnsi="Arial" w:cs="Arial"/>
        </w:rPr>
        <w:t>1. wysokość włókna min. 57-63mm</w:t>
      </w:r>
    </w:p>
    <w:p w:rsidR="00EC0499" w:rsidRPr="00EC0499" w:rsidRDefault="00EC0499" w:rsidP="00EC0499">
      <w:pPr>
        <w:jc w:val="both"/>
        <w:rPr>
          <w:rFonts w:ascii="Arial" w:hAnsi="Arial" w:cs="Arial"/>
        </w:rPr>
      </w:pPr>
      <w:r w:rsidRPr="00EC0499">
        <w:rPr>
          <w:rFonts w:ascii="Arial" w:hAnsi="Arial" w:cs="Arial"/>
        </w:rPr>
        <w:t>2. DTEX: min. 24.000</w:t>
      </w:r>
    </w:p>
    <w:p w:rsidR="00EC0499" w:rsidRPr="00EC0499" w:rsidRDefault="00EC0499" w:rsidP="00EC0499">
      <w:pPr>
        <w:jc w:val="both"/>
        <w:rPr>
          <w:rFonts w:ascii="Arial" w:hAnsi="Arial" w:cs="Arial"/>
        </w:rPr>
      </w:pPr>
      <w:r w:rsidRPr="00EC0499">
        <w:rPr>
          <w:rFonts w:ascii="Arial" w:hAnsi="Arial" w:cs="Arial"/>
        </w:rPr>
        <w:t>3. grubość włókna min. 330 mikronów;</w:t>
      </w:r>
    </w:p>
    <w:p w:rsidR="00EC0499" w:rsidRPr="00EC0499" w:rsidRDefault="00EC0499" w:rsidP="00EC0499">
      <w:pPr>
        <w:jc w:val="both"/>
        <w:rPr>
          <w:rFonts w:ascii="Arial" w:hAnsi="Arial" w:cs="Arial"/>
        </w:rPr>
      </w:pPr>
      <w:r w:rsidRPr="00EC0499">
        <w:rPr>
          <w:rFonts w:ascii="Arial" w:hAnsi="Arial" w:cs="Arial"/>
        </w:rPr>
        <w:t>4. ilość włókien: min. 150 000/ m2</w:t>
      </w:r>
    </w:p>
    <w:p w:rsidR="00EC0499" w:rsidRPr="00EC0499" w:rsidRDefault="00EC0499" w:rsidP="00EC0499">
      <w:pPr>
        <w:jc w:val="both"/>
        <w:rPr>
          <w:rFonts w:ascii="Arial" w:hAnsi="Arial" w:cs="Arial"/>
        </w:rPr>
      </w:pPr>
      <w:r w:rsidRPr="00EC0499">
        <w:rPr>
          <w:rFonts w:ascii="Arial" w:hAnsi="Arial" w:cs="Arial"/>
        </w:rPr>
        <w:t>5. waga włókna: min. 2000 gr. / m2</w:t>
      </w:r>
    </w:p>
    <w:p w:rsidR="00EC0499" w:rsidRPr="00EC0499" w:rsidRDefault="00EC0499" w:rsidP="00EC0499">
      <w:pPr>
        <w:jc w:val="both"/>
        <w:rPr>
          <w:rFonts w:ascii="Arial" w:hAnsi="Arial" w:cs="Arial"/>
        </w:rPr>
      </w:pPr>
      <w:r w:rsidRPr="00EC0499">
        <w:rPr>
          <w:rFonts w:ascii="Arial" w:hAnsi="Arial" w:cs="Arial"/>
        </w:rPr>
        <w:t>6. Siła wyrywania pęczka po starzeniu wodą min. 100N</w:t>
      </w:r>
    </w:p>
    <w:p w:rsidR="00EC0499" w:rsidRPr="00EC0499" w:rsidRDefault="00EC0499" w:rsidP="00EC0499">
      <w:pPr>
        <w:jc w:val="both"/>
        <w:rPr>
          <w:rFonts w:ascii="Arial" w:hAnsi="Arial" w:cs="Arial"/>
        </w:rPr>
      </w:pPr>
      <w:r w:rsidRPr="00EC0499">
        <w:rPr>
          <w:rFonts w:ascii="Arial" w:hAnsi="Arial" w:cs="Arial"/>
        </w:rPr>
        <w:t>7. Waga całkowita: min. 3000 gr. / m2</w:t>
      </w:r>
    </w:p>
    <w:p w:rsidR="00EC0499" w:rsidRPr="00EC0499" w:rsidRDefault="00EC0499" w:rsidP="00EC0499">
      <w:pPr>
        <w:jc w:val="both"/>
        <w:rPr>
          <w:rFonts w:ascii="Arial" w:hAnsi="Arial" w:cs="Arial"/>
        </w:rPr>
      </w:pPr>
      <w:r w:rsidRPr="00EC0499">
        <w:rPr>
          <w:rFonts w:ascii="Arial" w:hAnsi="Arial" w:cs="Arial"/>
        </w:rPr>
        <w:t xml:space="preserve">8. typ włókna: 100 % </w:t>
      </w:r>
      <w:proofErr w:type="spellStart"/>
      <w:r w:rsidRPr="00EC0499">
        <w:rPr>
          <w:rFonts w:ascii="Arial" w:hAnsi="Arial" w:cs="Arial"/>
        </w:rPr>
        <w:t>monofil</w:t>
      </w:r>
      <w:proofErr w:type="spellEnd"/>
      <w:r w:rsidRPr="00EC0499">
        <w:rPr>
          <w:rFonts w:ascii="Arial" w:hAnsi="Arial" w:cs="Arial"/>
        </w:rPr>
        <w:t xml:space="preserve"> prosty;</w:t>
      </w:r>
    </w:p>
    <w:p w:rsidR="00EC0499" w:rsidRPr="00EC0499" w:rsidRDefault="00EC0499" w:rsidP="00EC0499">
      <w:pPr>
        <w:jc w:val="both"/>
        <w:rPr>
          <w:rFonts w:ascii="Arial" w:hAnsi="Arial" w:cs="Arial"/>
        </w:rPr>
      </w:pPr>
      <w:r w:rsidRPr="00EC0499">
        <w:rPr>
          <w:rFonts w:ascii="Arial" w:hAnsi="Arial" w:cs="Arial"/>
        </w:rPr>
        <w:t>9. przepuszczalność wody min. 1000mm/h</w:t>
      </w:r>
    </w:p>
    <w:p w:rsidR="00EC0499" w:rsidRPr="00EC0499" w:rsidRDefault="00EC0499" w:rsidP="00EC0499">
      <w:pPr>
        <w:jc w:val="both"/>
        <w:rPr>
          <w:rFonts w:ascii="Arial" w:hAnsi="Arial" w:cs="Arial"/>
        </w:rPr>
      </w:pPr>
      <w:r w:rsidRPr="00EC0499">
        <w:rPr>
          <w:rFonts w:ascii="Arial" w:hAnsi="Arial" w:cs="Arial"/>
        </w:rPr>
        <w:t>10. skład chemiczny włókna: 100 % Polietylen,</w:t>
      </w:r>
    </w:p>
    <w:p w:rsidR="00EC0499" w:rsidRPr="00EC0499" w:rsidRDefault="00EC0499" w:rsidP="00EC0499">
      <w:pPr>
        <w:jc w:val="both"/>
        <w:rPr>
          <w:rFonts w:ascii="Arial" w:hAnsi="Arial" w:cs="Arial"/>
        </w:rPr>
      </w:pPr>
      <w:r w:rsidRPr="00EC0499">
        <w:rPr>
          <w:rFonts w:ascii="Arial" w:hAnsi="Arial" w:cs="Arial"/>
        </w:rPr>
        <w:t>11. podkład trawy: poliuretanowy</w:t>
      </w:r>
    </w:p>
    <w:p w:rsidR="00EC0499" w:rsidRPr="00EC0499" w:rsidRDefault="00EC0499" w:rsidP="00EC0499">
      <w:pPr>
        <w:jc w:val="both"/>
        <w:rPr>
          <w:rFonts w:ascii="Arial" w:hAnsi="Arial" w:cs="Arial"/>
        </w:rPr>
      </w:pPr>
      <w:r w:rsidRPr="00EC0499">
        <w:rPr>
          <w:rFonts w:ascii="Arial" w:hAnsi="Arial" w:cs="Arial"/>
        </w:rPr>
        <w:t xml:space="preserve">12. metoda produkcji: </w:t>
      </w:r>
      <w:proofErr w:type="spellStart"/>
      <w:r w:rsidRPr="00EC0499">
        <w:rPr>
          <w:rFonts w:ascii="Arial" w:hAnsi="Arial" w:cs="Arial"/>
        </w:rPr>
        <w:t>tuftowanie</w:t>
      </w:r>
      <w:proofErr w:type="spellEnd"/>
    </w:p>
    <w:p w:rsidR="00EC0499" w:rsidRPr="00EC0499" w:rsidRDefault="00EC0499" w:rsidP="00EC0499">
      <w:pPr>
        <w:jc w:val="both"/>
        <w:rPr>
          <w:rFonts w:ascii="Arial" w:hAnsi="Arial" w:cs="Arial"/>
        </w:rPr>
      </w:pPr>
      <w:r w:rsidRPr="00EC0499">
        <w:rPr>
          <w:rFonts w:ascii="Arial" w:hAnsi="Arial" w:cs="Arial"/>
        </w:rPr>
        <w:t>13. kolor nawierzchni: zielony (dwukolorowy)</w:t>
      </w:r>
    </w:p>
    <w:p w:rsidR="00EC0499" w:rsidRPr="00EC0499" w:rsidRDefault="00EC0499" w:rsidP="00EC0499">
      <w:pPr>
        <w:jc w:val="both"/>
        <w:rPr>
          <w:rFonts w:ascii="Arial" w:hAnsi="Arial" w:cs="Arial"/>
        </w:rPr>
      </w:pPr>
      <w:r w:rsidRPr="00EC0499">
        <w:rPr>
          <w:rFonts w:ascii="Arial" w:hAnsi="Arial" w:cs="Arial"/>
        </w:rPr>
        <w:t>14. Wytrzymałość łączenia klejonego po starzeniu min. 200N/100mm</w:t>
      </w:r>
    </w:p>
    <w:p w:rsidR="00EC0499" w:rsidRPr="00EC0499" w:rsidRDefault="00EC0499" w:rsidP="00EC0499">
      <w:pPr>
        <w:jc w:val="both"/>
        <w:rPr>
          <w:rFonts w:ascii="Arial" w:hAnsi="Arial" w:cs="Arial"/>
        </w:rPr>
      </w:pPr>
      <w:r w:rsidRPr="00EC0499">
        <w:rPr>
          <w:rFonts w:ascii="Arial" w:hAnsi="Arial" w:cs="Arial"/>
        </w:rPr>
        <w:t>15. wypełnienie: piasek kwarcowy i granulat EPDM szary z recyklingu w ilości wg wytycznych</w:t>
      </w:r>
      <w:r>
        <w:rPr>
          <w:rFonts w:ascii="Arial" w:hAnsi="Arial" w:cs="Arial"/>
        </w:rPr>
        <w:t xml:space="preserve"> </w:t>
      </w:r>
      <w:r w:rsidRPr="00EC0499">
        <w:rPr>
          <w:rFonts w:ascii="Arial" w:hAnsi="Arial" w:cs="Arial"/>
        </w:rPr>
        <w:t>producenta trawy</w:t>
      </w:r>
    </w:p>
    <w:p w:rsidR="00EC0499" w:rsidRDefault="00EC0499" w:rsidP="00EC0499">
      <w:pPr>
        <w:jc w:val="both"/>
        <w:rPr>
          <w:rFonts w:ascii="Arial" w:hAnsi="Arial" w:cs="Arial"/>
        </w:rPr>
      </w:pPr>
    </w:p>
    <w:p w:rsidR="00EC0499" w:rsidRPr="00EC0499" w:rsidRDefault="00EC0499" w:rsidP="00EC0499">
      <w:pPr>
        <w:jc w:val="both"/>
        <w:rPr>
          <w:rFonts w:ascii="Arial" w:hAnsi="Arial" w:cs="Arial"/>
        </w:rPr>
      </w:pPr>
      <w:r w:rsidRPr="00EC0499">
        <w:rPr>
          <w:rFonts w:ascii="Arial" w:hAnsi="Arial" w:cs="Arial"/>
        </w:rPr>
        <w:t>Wymagane dokumenty nawierzchni syntetycznej:</w:t>
      </w:r>
    </w:p>
    <w:p w:rsidR="00EC0499" w:rsidRPr="00EC0499" w:rsidRDefault="00EC0499" w:rsidP="00EC0499">
      <w:pPr>
        <w:jc w:val="both"/>
        <w:rPr>
          <w:rFonts w:ascii="Arial" w:hAnsi="Arial" w:cs="Arial"/>
        </w:rPr>
      </w:pPr>
      <w:r w:rsidRPr="00EC0499">
        <w:rPr>
          <w:rFonts w:ascii="Arial" w:hAnsi="Arial" w:cs="Arial"/>
        </w:rPr>
        <w:t>a) Raport z badań dotyczący oferowanego systemu nawierzchni (tj. trawa+ wypełnienie EPDM)</w:t>
      </w:r>
      <w:r>
        <w:rPr>
          <w:rFonts w:ascii="Arial" w:hAnsi="Arial" w:cs="Arial"/>
        </w:rPr>
        <w:t xml:space="preserve"> </w:t>
      </w:r>
      <w:r w:rsidRPr="00EC0499">
        <w:rPr>
          <w:rFonts w:ascii="Arial" w:hAnsi="Arial" w:cs="Arial"/>
        </w:rPr>
        <w:t>przeprowadzonego przez specjalistyczne laboratorium potwierdzający zgodność parametrów</w:t>
      </w:r>
      <w:r>
        <w:rPr>
          <w:rFonts w:ascii="Arial" w:hAnsi="Arial" w:cs="Arial"/>
        </w:rPr>
        <w:t xml:space="preserve"> </w:t>
      </w:r>
      <w:r w:rsidRPr="00EC0499">
        <w:rPr>
          <w:rFonts w:ascii="Arial" w:hAnsi="Arial" w:cs="Arial"/>
        </w:rPr>
        <w:t xml:space="preserve">z FIFA </w:t>
      </w:r>
      <w:proofErr w:type="spellStart"/>
      <w:r w:rsidRPr="00EC0499">
        <w:rPr>
          <w:rFonts w:ascii="Arial" w:hAnsi="Arial" w:cs="Arial"/>
        </w:rPr>
        <w:t>Quality</w:t>
      </w:r>
      <w:proofErr w:type="spellEnd"/>
      <w:r w:rsidRPr="00EC0499">
        <w:rPr>
          <w:rFonts w:ascii="Arial" w:hAnsi="Arial" w:cs="Arial"/>
        </w:rPr>
        <w:t xml:space="preserve"> </w:t>
      </w:r>
      <w:proofErr w:type="spellStart"/>
      <w:r w:rsidRPr="00EC0499">
        <w:rPr>
          <w:rFonts w:ascii="Arial" w:hAnsi="Arial" w:cs="Arial"/>
        </w:rPr>
        <w:t>Concept</w:t>
      </w:r>
      <w:proofErr w:type="spellEnd"/>
      <w:r w:rsidRPr="00EC0499">
        <w:rPr>
          <w:rFonts w:ascii="Arial" w:hAnsi="Arial" w:cs="Arial"/>
        </w:rPr>
        <w:t xml:space="preserve"> for Football Turf (edycja 2015) dla poziomu FIFA </w:t>
      </w:r>
      <w:proofErr w:type="spellStart"/>
      <w:r w:rsidRPr="00EC0499">
        <w:rPr>
          <w:rFonts w:ascii="Arial" w:hAnsi="Arial" w:cs="Arial"/>
        </w:rPr>
        <w:t>Quality</w:t>
      </w:r>
      <w:proofErr w:type="spellEnd"/>
      <w:r>
        <w:rPr>
          <w:rFonts w:ascii="Arial" w:hAnsi="Arial" w:cs="Arial"/>
        </w:rPr>
        <w:t xml:space="preserve"> </w:t>
      </w:r>
      <w:r w:rsidRPr="00EC0499">
        <w:rPr>
          <w:rFonts w:ascii="Arial" w:hAnsi="Arial" w:cs="Arial"/>
        </w:rPr>
        <w:t>potwierdzający spełnienie parametrów oferowanej nawierzchni;</w:t>
      </w:r>
    </w:p>
    <w:p w:rsidR="00EC0499" w:rsidRPr="00EC0499" w:rsidRDefault="00EC0499" w:rsidP="00EC0499">
      <w:pPr>
        <w:jc w:val="both"/>
        <w:rPr>
          <w:rFonts w:ascii="Arial" w:hAnsi="Arial" w:cs="Arial"/>
        </w:rPr>
      </w:pPr>
      <w:r w:rsidRPr="00EC0499">
        <w:rPr>
          <w:rFonts w:ascii="Arial" w:hAnsi="Arial" w:cs="Arial"/>
        </w:rPr>
        <w:lastRenderedPageBreak/>
        <w:t>b) Raport z badań laboratoryjnych przeprowadzony przez specjalistyczne laboratorium dla</w:t>
      </w:r>
      <w:r>
        <w:rPr>
          <w:rFonts w:ascii="Arial" w:hAnsi="Arial" w:cs="Arial"/>
        </w:rPr>
        <w:t xml:space="preserve"> </w:t>
      </w:r>
      <w:r w:rsidRPr="00EC0499">
        <w:rPr>
          <w:rFonts w:ascii="Arial" w:hAnsi="Arial" w:cs="Arial"/>
        </w:rPr>
        <w:t>systemu sztucznej trawy (sztuczna trawa + wypełnienie granulat EPDM) potwierdzający</w:t>
      </w:r>
      <w:r>
        <w:rPr>
          <w:rFonts w:ascii="Arial" w:hAnsi="Arial" w:cs="Arial"/>
        </w:rPr>
        <w:t xml:space="preserve"> </w:t>
      </w:r>
      <w:r w:rsidRPr="00EC0499">
        <w:rPr>
          <w:rFonts w:ascii="Arial" w:hAnsi="Arial" w:cs="Arial"/>
        </w:rPr>
        <w:t>zgodność z normą EN 15330-1:2013</w:t>
      </w:r>
    </w:p>
    <w:p w:rsidR="00EC0499" w:rsidRPr="00EC0499" w:rsidRDefault="00EC0499" w:rsidP="00EC0499">
      <w:pPr>
        <w:jc w:val="both"/>
        <w:rPr>
          <w:rFonts w:ascii="Arial" w:hAnsi="Arial" w:cs="Arial"/>
        </w:rPr>
      </w:pPr>
      <w:r w:rsidRPr="00EC0499">
        <w:rPr>
          <w:rFonts w:ascii="Arial" w:hAnsi="Arial" w:cs="Arial"/>
        </w:rPr>
        <w:t>c)Karta techniczna trawy potwierdzona przez jej producenta</w:t>
      </w:r>
    </w:p>
    <w:p w:rsidR="00EC0499" w:rsidRPr="00EC0499" w:rsidRDefault="00EC0499" w:rsidP="00EC0499">
      <w:pPr>
        <w:jc w:val="both"/>
        <w:rPr>
          <w:rFonts w:ascii="Arial" w:hAnsi="Arial" w:cs="Arial"/>
        </w:rPr>
      </w:pPr>
      <w:r w:rsidRPr="00EC0499">
        <w:rPr>
          <w:rFonts w:ascii="Arial" w:hAnsi="Arial" w:cs="Arial"/>
        </w:rPr>
        <w:t>d) Atest PZH lub równoważny dla oferowanej trawy i wypełnienia EPDM</w:t>
      </w:r>
    </w:p>
    <w:p w:rsidR="00EC0499" w:rsidRPr="00EC0499" w:rsidRDefault="00EC0499" w:rsidP="00EC0499">
      <w:pPr>
        <w:jc w:val="both"/>
        <w:rPr>
          <w:rFonts w:ascii="Arial" w:hAnsi="Arial" w:cs="Arial"/>
        </w:rPr>
      </w:pPr>
      <w:r w:rsidRPr="00EC0499">
        <w:rPr>
          <w:rFonts w:ascii="Arial" w:hAnsi="Arial" w:cs="Arial"/>
        </w:rPr>
        <w:t>e) Aktualny certyfikat potwierdzający posiadanie przez producenta trawy statusu FIFA</w:t>
      </w:r>
      <w:r>
        <w:rPr>
          <w:rFonts w:ascii="Arial" w:hAnsi="Arial" w:cs="Arial"/>
        </w:rPr>
        <w:t xml:space="preserve"> </w:t>
      </w:r>
      <w:r w:rsidRPr="00EC0499">
        <w:rPr>
          <w:rFonts w:ascii="Arial" w:hAnsi="Arial" w:cs="Arial"/>
        </w:rPr>
        <w:t>PREFFERED PRODUCER (FPP)</w:t>
      </w:r>
    </w:p>
    <w:p w:rsidR="00EC0499" w:rsidRPr="00EC0499" w:rsidRDefault="00EC0499" w:rsidP="00EC0499">
      <w:pPr>
        <w:jc w:val="both"/>
        <w:rPr>
          <w:rFonts w:ascii="Arial" w:hAnsi="Arial" w:cs="Arial"/>
        </w:rPr>
      </w:pPr>
      <w:r w:rsidRPr="00EC0499">
        <w:rPr>
          <w:rFonts w:ascii="Arial" w:hAnsi="Arial" w:cs="Arial"/>
        </w:rPr>
        <w:t>f)</w:t>
      </w:r>
      <w:r>
        <w:rPr>
          <w:rFonts w:ascii="Arial" w:hAnsi="Arial" w:cs="Arial"/>
        </w:rPr>
        <w:t xml:space="preserve"> </w:t>
      </w:r>
      <w:r w:rsidRPr="00EC0499">
        <w:rPr>
          <w:rFonts w:ascii="Arial" w:hAnsi="Arial" w:cs="Arial"/>
        </w:rPr>
        <w:t>Autoryzacja producenta trawy syntetycznej wystawiona dla wykonawcy na realizowaną</w:t>
      </w:r>
      <w:r>
        <w:rPr>
          <w:rFonts w:ascii="Arial" w:hAnsi="Arial" w:cs="Arial"/>
        </w:rPr>
        <w:t xml:space="preserve"> </w:t>
      </w:r>
      <w:r w:rsidRPr="00EC0499">
        <w:rPr>
          <w:rFonts w:ascii="Arial" w:hAnsi="Arial" w:cs="Arial"/>
        </w:rPr>
        <w:t>inwestycję wraz z potwierdzeniem gwarancji udzielonej na to zadanie;</w:t>
      </w:r>
    </w:p>
    <w:p w:rsidR="00EC0499" w:rsidRPr="00EC0499" w:rsidRDefault="00EC0499" w:rsidP="00EC0499">
      <w:pPr>
        <w:jc w:val="both"/>
        <w:rPr>
          <w:rFonts w:ascii="Arial" w:hAnsi="Arial" w:cs="Arial"/>
        </w:rPr>
      </w:pPr>
      <w:r w:rsidRPr="00EC0499">
        <w:rPr>
          <w:rFonts w:ascii="Arial" w:hAnsi="Arial" w:cs="Arial"/>
        </w:rPr>
        <w:t>g) Próbkę oferowanej trawy syntetycznej.</w:t>
      </w:r>
    </w:p>
    <w:p w:rsidR="00EC0499" w:rsidRDefault="00EC0499" w:rsidP="00EC0499">
      <w:pPr>
        <w:jc w:val="both"/>
        <w:rPr>
          <w:rFonts w:ascii="Arial" w:hAnsi="Arial" w:cs="Arial"/>
        </w:rPr>
      </w:pPr>
    </w:p>
    <w:p w:rsidR="00EC0499" w:rsidRPr="00EC0499" w:rsidRDefault="00EC0499" w:rsidP="00EC0499">
      <w:pPr>
        <w:jc w:val="both"/>
        <w:rPr>
          <w:rFonts w:ascii="Arial" w:hAnsi="Arial" w:cs="Arial"/>
        </w:rPr>
      </w:pPr>
      <w:r w:rsidRPr="00EC0499">
        <w:rPr>
          <w:rFonts w:ascii="Arial" w:hAnsi="Arial" w:cs="Arial"/>
        </w:rPr>
        <w:t>W związku z powyższym prosimy o dopuszczenie do przetargu trawy o w/w parametrach i</w:t>
      </w:r>
    </w:p>
    <w:p w:rsidR="00FD213F" w:rsidRDefault="00EC0499" w:rsidP="00EC0499">
      <w:pPr>
        <w:jc w:val="both"/>
        <w:rPr>
          <w:rFonts w:ascii="Arial" w:hAnsi="Arial" w:cs="Arial"/>
        </w:rPr>
      </w:pPr>
      <w:r w:rsidRPr="00EC0499">
        <w:rPr>
          <w:rFonts w:ascii="Arial" w:hAnsi="Arial" w:cs="Arial"/>
        </w:rPr>
        <w:t>dokumentach.</w:t>
      </w:r>
    </w:p>
    <w:p w:rsidR="00B4059C" w:rsidRDefault="00B4059C" w:rsidP="00EC0499">
      <w:pPr>
        <w:jc w:val="both"/>
        <w:rPr>
          <w:rFonts w:ascii="Arial" w:hAnsi="Arial" w:cs="Arial"/>
        </w:rPr>
      </w:pPr>
    </w:p>
    <w:p w:rsidR="0070451A" w:rsidRPr="0070451A" w:rsidRDefault="0070451A" w:rsidP="0070451A">
      <w:pPr>
        <w:jc w:val="both"/>
        <w:rPr>
          <w:rFonts w:ascii="Arial" w:hAnsi="Arial" w:cs="Arial"/>
          <w:b/>
        </w:rPr>
      </w:pPr>
      <w:r w:rsidRPr="0070451A">
        <w:rPr>
          <w:rFonts w:ascii="Arial" w:hAnsi="Arial" w:cs="Arial"/>
          <w:b/>
        </w:rPr>
        <w:t xml:space="preserve">Ad </w:t>
      </w:r>
      <w:r>
        <w:rPr>
          <w:rFonts w:ascii="Arial" w:hAnsi="Arial" w:cs="Arial"/>
          <w:b/>
        </w:rPr>
        <w:t>9.</w:t>
      </w:r>
      <w:r w:rsidRPr="0070451A">
        <w:rPr>
          <w:rFonts w:ascii="Arial" w:hAnsi="Arial" w:cs="Arial"/>
          <w:b/>
        </w:rPr>
        <w:t xml:space="preserve"> Zamawiający ma prawo wymagać sztucznej trawy wykonanej w jednej z dwóch dostępnych na rynku technologii. Wykonanie trawy metodą tkanina lub </w:t>
      </w:r>
      <w:proofErr w:type="spellStart"/>
      <w:r w:rsidRPr="0070451A">
        <w:rPr>
          <w:rFonts w:ascii="Arial" w:hAnsi="Arial" w:cs="Arial"/>
          <w:b/>
        </w:rPr>
        <w:t>tuftowania</w:t>
      </w:r>
      <w:proofErr w:type="spellEnd"/>
      <w:r w:rsidRPr="0070451A">
        <w:rPr>
          <w:rFonts w:ascii="Arial" w:hAnsi="Arial" w:cs="Arial"/>
          <w:b/>
        </w:rPr>
        <w:t xml:space="preserve"> – są to dwa różne procesy technologiczne. Zamawiający wybrał trawę tkaną i nie wyraża zgody na zastosowanie trawy </w:t>
      </w:r>
      <w:proofErr w:type="spellStart"/>
      <w:r w:rsidRPr="0070451A">
        <w:rPr>
          <w:rFonts w:ascii="Arial" w:hAnsi="Arial" w:cs="Arial"/>
          <w:b/>
        </w:rPr>
        <w:t>tuftowanej</w:t>
      </w:r>
      <w:proofErr w:type="spellEnd"/>
      <w:r w:rsidRPr="0070451A">
        <w:rPr>
          <w:rFonts w:ascii="Arial" w:hAnsi="Arial" w:cs="Arial"/>
          <w:b/>
        </w:rPr>
        <w:t>.</w:t>
      </w:r>
    </w:p>
    <w:p w:rsidR="0070451A" w:rsidRDefault="0070451A" w:rsidP="00EC0499">
      <w:pPr>
        <w:jc w:val="both"/>
        <w:rPr>
          <w:rFonts w:ascii="Arial" w:hAnsi="Arial" w:cs="Arial"/>
        </w:rPr>
      </w:pPr>
    </w:p>
    <w:p w:rsidR="0070451A" w:rsidRDefault="0070451A" w:rsidP="00EC0499">
      <w:pPr>
        <w:jc w:val="both"/>
        <w:rPr>
          <w:rFonts w:ascii="Arial" w:hAnsi="Arial" w:cs="Arial"/>
        </w:rPr>
      </w:pPr>
    </w:p>
    <w:p w:rsidR="00B4059C" w:rsidRPr="00EC0499" w:rsidRDefault="00B4059C" w:rsidP="00B4059C">
      <w:pPr>
        <w:jc w:val="both"/>
        <w:rPr>
          <w:rFonts w:ascii="Arial" w:hAnsi="Arial" w:cs="Arial"/>
        </w:rPr>
      </w:pPr>
      <w:r w:rsidRPr="00EC0499">
        <w:rPr>
          <w:rFonts w:ascii="Arial" w:hAnsi="Arial" w:cs="Arial"/>
        </w:rPr>
        <w:t xml:space="preserve">Pytanie nr </w:t>
      </w:r>
      <w:r>
        <w:rPr>
          <w:rFonts w:ascii="Arial" w:hAnsi="Arial" w:cs="Arial"/>
        </w:rPr>
        <w:t>10</w:t>
      </w:r>
    </w:p>
    <w:p w:rsidR="00B4059C" w:rsidRDefault="00B4059C" w:rsidP="00B4059C">
      <w:pPr>
        <w:jc w:val="both"/>
        <w:rPr>
          <w:rFonts w:ascii="Arial" w:hAnsi="Arial" w:cs="Arial"/>
        </w:rPr>
      </w:pPr>
    </w:p>
    <w:p w:rsidR="00B4059C" w:rsidRDefault="00B4059C" w:rsidP="00B4059C">
      <w:pPr>
        <w:jc w:val="both"/>
        <w:rPr>
          <w:rFonts w:ascii="Arial" w:hAnsi="Arial" w:cs="Arial"/>
        </w:rPr>
      </w:pPr>
      <w:r w:rsidRPr="00B4059C">
        <w:rPr>
          <w:rFonts w:ascii="Arial" w:hAnsi="Arial" w:cs="Arial"/>
        </w:rPr>
        <w:t>SWZ podaje:</w:t>
      </w:r>
    </w:p>
    <w:p w:rsidR="00B4059C" w:rsidRDefault="00B4059C" w:rsidP="00B4059C">
      <w:pPr>
        <w:jc w:val="both"/>
        <w:rPr>
          <w:rFonts w:ascii="Arial" w:hAnsi="Arial" w:cs="Arial"/>
        </w:rPr>
      </w:pPr>
    </w:p>
    <w:p w:rsidR="00B4059C" w:rsidRPr="00B4059C" w:rsidRDefault="006651C2" w:rsidP="006651C2">
      <w:pPr>
        <w:pStyle w:val="Akapitzlist"/>
        <w:widowControl w:val="0"/>
        <w:autoSpaceDE w:val="0"/>
        <w:autoSpaceDN w:val="0"/>
        <w:adjustRightInd w:val="0"/>
        <w:ind w:left="700"/>
        <w:jc w:val="both"/>
        <w:rPr>
          <w:rFonts w:ascii="Calibri" w:eastAsia="Times New Roman" w:hAnsi="Calibri" w:cs="Calibri"/>
          <w:bCs/>
          <w:sz w:val="24"/>
          <w:szCs w:val="24"/>
          <w:lang w:eastAsia="ar-SA"/>
        </w:rPr>
      </w:pPr>
      <w:r>
        <w:rPr>
          <w:rFonts w:ascii="Calibri" w:eastAsia="Calibri" w:hAnsi="Calibri" w:cs="Calibri"/>
          <w:b/>
          <w:bCs/>
          <w:sz w:val="24"/>
          <w:szCs w:val="24"/>
          <w:lang w:eastAsia="pl-PL"/>
        </w:rPr>
        <w:t xml:space="preserve">„B. </w:t>
      </w:r>
      <w:r w:rsidR="00B4059C" w:rsidRPr="00B4059C">
        <w:rPr>
          <w:rFonts w:ascii="Calibri" w:eastAsia="Calibri" w:hAnsi="Calibri" w:cs="Calibri"/>
          <w:b/>
          <w:bCs/>
          <w:sz w:val="24"/>
          <w:szCs w:val="24"/>
          <w:lang w:eastAsia="pl-PL"/>
        </w:rPr>
        <w:t>Nawierzchnia poliuretanowa</w:t>
      </w:r>
    </w:p>
    <w:p w:rsidR="00B4059C" w:rsidRPr="00B4059C" w:rsidRDefault="00B4059C" w:rsidP="00B4059C">
      <w:pPr>
        <w:autoSpaceDE w:val="0"/>
        <w:autoSpaceDN w:val="0"/>
        <w:adjustRightInd w:val="0"/>
        <w:ind w:left="700"/>
        <w:contextualSpacing/>
        <w:jc w:val="both"/>
        <w:rPr>
          <w:rFonts w:ascii="Calibri" w:eastAsia="Times New Roman" w:hAnsi="Calibri" w:cs="Calibri"/>
          <w:bCs/>
          <w:sz w:val="24"/>
          <w:szCs w:val="24"/>
          <w:lang w:eastAsia="ar-SA"/>
        </w:rPr>
      </w:pPr>
    </w:p>
    <w:p w:rsidR="00B4059C" w:rsidRPr="00B4059C" w:rsidRDefault="00B4059C" w:rsidP="00B4059C">
      <w:pPr>
        <w:widowControl w:val="0"/>
        <w:numPr>
          <w:ilvl w:val="0"/>
          <w:numId w:val="14"/>
        </w:numPr>
        <w:autoSpaceDE w:val="0"/>
        <w:autoSpaceDN w:val="0"/>
        <w:adjustRightInd w:val="0"/>
        <w:contextualSpacing/>
        <w:jc w:val="both"/>
        <w:rPr>
          <w:rFonts w:ascii="Calibri" w:eastAsia="Times New Roman" w:hAnsi="Calibri" w:cs="Calibri"/>
          <w:bCs/>
          <w:sz w:val="24"/>
          <w:szCs w:val="24"/>
          <w:lang w:eastAsia="ar-SA"/>
        </w:rPr>
      </w:pPr>
      <w:r w:rsidRPr="00B4059C">
        <w:rPr>
          <w:rFonts w:ascii="Calibri" w:eastAsia="Times New Roman" w:hAnsi="Calibri" w:cs="Calibri"/>
          <w:bCs/>
          <w:sz w:val="24"/>
          <w:szCs w:val="24"/>
          <w:lang w:eastAsia="ar-SA"/>
        </w:rPr>
        <w:t>Do wykonania warstwy natryskowej należy przyjąć materiał, który spełnia podane poniżej wymagane minimalne parametry, cechy i wymogi dla całego systemu nawierzchni poliuretanowej boiska wielofunkcyjnego:</w:t>
      </w:r>
    </w:p>
    <w:p w:rsidR="00B4059C" w:rsidRPr="00B4059C" w:rsidRDefault="00B4059C" w:rsidP="00B4059C">
      <w:pPr>
        <w:widowControl w:val="0"/>
        <w:autoSpaceDE w:val="0"/>
        <w:autoSpaceDN w:val="0"/>
        <w:adjustRightInd w:val="0"/>
        <w:rPr>
          <w:rFonts w:ascii="Arial" w:eastAsia="Times New Roman" w:hAnsi="Arial" w:cs="Arial"/>
          <w:b/>
          <w:bCs/>
          <w:sz w:val="24"/>
          <w:szCs w:val="24"/>
          <w:lang w:eastAsia="ar-SA"/>
        </w:rPr>
      </w:pPr>
    </w:p>
    <w:tbl>
      <w:tblPr>
        <w:tblW w:w="879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4978"/>
        <w:gridCol w:w="3120"/>
      </w:tblGrid>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Lp.</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Parametr</w:t>
            </w:r>
          </w:p>
        </w:tc>
        <w:tc>
          <w:tcPr>
            <w:tcW w:w="3120" w:type="dxa"/>
            <w:tcBorders>
              <w:top w:val="single" w:sz="4" w:space="0" w:color="000000"/>
              <w:left w:val="single" w:sz="4" w:space="0" w:color="000000"/>
              <w:bottom w:val="single" w:sz="4" w:space="0" w:color="000000"/>
              <w:right w:val="single" w:sz="4" w:space="0" w:color="auto"/>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Wymagania</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1.</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Wytrzymałość na rozciąganie N/mm² (</w:t>
            </w:r>
            <w:proofErr w:type="spellStart"/>
            <w:r w:rsidRPr="00B4059C">
              <w:rPr>
                <w:rFonts w:ascii="Arial" w:eastAsia="Calibri" w:hAnsi="Arial" w:cs="Arial"/>
                <w:bCs/>
                <w:sz w:val="24"/>
                <w:szCs w:val="24"/>
                <w:lang w:eastAsia="ar-SA"/>
              </w:rPr>
              <w:t>MPa</w:t>
            </w:r>
            <w:proofErr w:type="spellEnd"/>
            <w:r w:rsidRPr="00B4059C">
              <w:rPr>
                <w:rFonts w:ascii="Arial" w:eastAsia="Calibri" w:hAnsi="Arial" w:cs="Arial"/>
                <w:bCs/>
                <w:sz w:val="24"/>
                <w:szCs w:val="24"/>
                <w:lang w:eastAsia="ar-SA"/>
              </w:rPr>
              <w:t>)</w:t>
            </w:r>
          </w:p>
        </w:tc>
        <w:tc>
          <w:tcPr>
            <w:tcW w:w="3120" w:type="dxa"/>
            <w:tcBorders>
              <w:top w:val="single" w:sz="4" w:space="0" w:color="000000"/>
              <w:left w:val="single" w:sz="4" w:space="0" w:color="000000"/>
              <w:bottom w:val="single" w:sz="4" w:space="0" w:color="000000"/>
              <w:right w:val="single" w:sz="4" w:space="0" w:color="auto"/>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0,6</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2.</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Wydłużenie względne przy rozciąganiu (%)</w:t>
            </w:r>
          </w:p>
        </w:tc>
        <w:tc>
          <w:tcPr>
            <w:tcW w:w="3120" w:type="dxa"/>
            <w:tcBorders>
              <w:top w:val="single" w:sz="4" w:space="0" w:color="000000"/>
              <w:left w:val="single" w:sz="4" w:space="0" w:color="000000"/>
              <w:bottom w:val="single" w:sz="4" w:space="0" w:color="000000"/>
              <w:right w:val="single" w:sz="4" w:space="0" w:color="auto"/>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40</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3.</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Opór poślizgu (PTV):</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w stanie suchym</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w stanie mokrym</w:t>
            </w:r>
          </w:p>
        </w:tc>
        <w:tc>
          <w:tcPr>
            <w:tcW w:w="3120" w:type="dxa"/>
            <w:tcBorders>
              <w:top w:val="single" w:sz="4" w:space="0" w:color="000000"/>
              <w:left w:val="single" w:sz="4" w:space="0" w:color="000000"/>
              <w:bottom w:val="single" w:sz="4" w:space="0" w:color="000000"/>
              <w:right w:val="single" w:sz="4" w:space="0" w:color="auto"/>
            </w:tcBorders>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80 -110</w:t>
            </w: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55 -100</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4.</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xml:space="preserve">Odporność na zużycie: </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xml:space="preserve">- aparat </w:t>
            </w:r>
            <w:proofErr w:type="spellStart"/>
            <w:r w:rsidRPr="00B4059C">
              <w:rPr>
                <w:rFonts w:ascii="Arial" w:eastAsia="Calibri" w:hAnsi="Arial" w:cs="Arial"/>
                <w:bCs/>
                <w:sz w:val="24"/>
                <w:szCs w:val="24"/>
                <w:lang w:eastAsia="ar-SA"/>
              </w:rPr>
              <w:t>Tabera</w:t>
            </w:r>
            <w:proofErr w:type="spellEnd"/>
            <w:r w:rsidRPr="00B4059C">
              <w:rPr>
                <w:rFonts w:ascii="Arial" w:eastAsia="Calibri" w:hAnsi="Arial" w:cs="Arial"/>
                <w:bCs/>
                <w:sz w:val="24"/>
                <w:szCs w:val="24"/>
                <w:lang w:eastAsia="ar-SA"/>
              </w:rPr>
              <w:t xml:space="preserve"> (mm)</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zmiana barwy (stopnie w skali szarej)</w:t>
            </w:r>
          </w:p>
        </w:tc>
        <w:tc>
          <w:tcPr>
            <w:tcW w:w="3120" w:type="dxa"/>
            <w:tcBorders>
              <w:top w:val="single" w:sz="4" w:space="0" w:color="000000"/>
              <w:left w:val="single" w:sz="4" w:space="0" w:color="000000"/>
              <w:bottom w:val="single" w:sz="4" w:space="0" w:color="000000"/>
              <w:right w:val="single" w:sz="4" w:space="0" w:color="auto"/>
            </w:tcBorders>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4</w:t>
            </w: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3</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5.</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Przepuszczalność wody (mm/h)</w:t>
            </w:r>
          </w:p>
        </w:tc>
        <w:tc>
          <w:tcPr>
            <w:tcW w:w="3120" w:type="dxa"/>
            <w:tcBorders>
              <w:top w:val="single" w:sz="4" w:space="0" w:color="000000"/>
              <w:left w:val="single" w:sz="4" w:space="0" w:color="000000"/>
              <w:bottom w:val="single" w:sz="4" w:space="0" w:color="000000"/>
              <w:right w:val="single" w:sz="4" w:space="0" w:color="auto"/>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150</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6.</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Odkształcenie pionowe nawierzchni (mm):</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boisko</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bieżnia</w:t>
            </w:r>
          </w:p>
        </w:tc>
        <w:tc>
          <w:tcPr>
            <w:tcW w:w="3120" w:type="dxa"/>
            <w:tcBorders>
              <w:top w:val="single" w:sz="4" w:space="0" w:color="000000"/>
              <w:left w:val="single" w:sz="4" w:space="0" w:color="000000"/>
              <w:bottom w:val="single" w:sz="4" w:space="0" w:color="000000"/>
              <w:right w:val="single" w:sz="4" w:space="0" w:color="auto"/>
            </w:tcBorders>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6</w:t>
            </w: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3</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7.</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Amortyzacja (%):</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boisko</w:t>
            </w:r>
          </w:p>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 bieżnia</w:t>
            </w:r>
          </w:p>
        </w:tc>
        <w:tc>
          <w:tcPr>
            <w:tcW w:w="3120" w:type="dxa"/>
            <w:tcBorders>
              <w:top w:val="single" w:sz="4" w:space="0" w:color="000000"/>
              <w:left w:val="single" w:sz="4" w:space="0" w:color="000000"/>
              <w:bottom w:val="single" w:sz="4" w:space="0" w:color="000000"/>
              <w:right w:val="single" w:sz="4" w:space="0" w:color="auto"/>
            </w:tcBorders>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35-44 SA 35-44</w:t>
            </w:r>
          </w:p>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35-50 SA 35-50</w:t>
            </w:r>
          </w:p>
        </w:tc>
      </w:tr>
      <w:tr w:rsidR="00B4059C" w:rsidRPr="00B4059C" w:rsidTr="00B4059C">
        <w:tc>
          <w:tcPr>
            <w:tcW w:w="695"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8.</w:t>
            </w:r>
          </w:p>
        </w:tc>
        <w:tc>
          <w:tcPr>
            <w:tcW w:w="4978" w:type="dxa"/>
            <w:tcBorders>
              <w:top w:val="single" w:sz="4" w:space="0" w:color="000000"/>
              <w:left w:val="single" w:sz="4" w:space="0" w:color="000000"/>
              <w:bottom w:val="single" w:sz="4" w:space="0" w:color="000000"/>
              <w:right w:val="single" w:sz="4" w:space="0" w:color="000000"/>
            </w:tcBorders>
            <w:hideMark/>
          </w:tcPr>
          <w:p w:rsidR="00B4059C" w:rsidRPr="00B4059C" w:rsidRDefault="00B4059C" w:rsidP="00B4059C">
            <w:pPr>
              <w:widowControl w:val="0"/>
              <w:autoSpaceDE w:val="0"/>
              <w:autoSpaceDN w:val="0"/>
              <w:adjustRightInd w:val="0"/>
              <w:spacing w:line="276" w:lineRule="auto"/>
              <w:rPr>
                <w:rFonts w:ascii="Arial" w:eastAsia="Calibri" w:hAnsi="Arial" w:cs="Arial"/>
                <w:bCs/>
                <w:sz w:val="24"/>
                <w:szCs w:val="24"/>
                <w:lang w:eastAsia="ar-SA"/>
              </w:rPr>
            </w:pPr>
            <w:r w:rsidRPr="00B4059C">
              <w:rPr>
                <w:rFonts w:ascii="Arial" w:eastAsia="Calibri" w:hAnsi="Arial" w:cs="Arial"/>
                <w:bCs/>
                <w:sz w:val="24"/>
                <w:szCs w:val="24"/>
                <w:lang w:eastAsia="ar-SA"/>
              </w:rPr>
              <w:t>Odbicie piłki koszykowej (m/%)</w:t>
            </w:r>
          </w:p>
        </w:tc>
        <w:tc>
          <w:tcPr>
            <w:tcW w:w="3120" w:type="dxa"/>
            <w:tcBorders>
              <w:top w:val="single" w:sz="4" w:space="0" w:color="000000"/>
              <w:left w:val="single" w:sz="4" w:space="0" w:color="000000"/>
              <w:bottom w:val="single" w:sz="4" w:space="0" w:color="000000"/>
              <w:right w:val="single" w:sz="4" w:space="0" w:color="auto"/>
            </w:tcBorders>
            <w:hideMark/>
          </w:tcPr>
          <w:p w:rsidR="00B4059C" w:rsidRPr="00B4059C" w:rsidRDefault="00B4059C" w:rsidP="00B4059C">
            <w:pPr>
              <w:widowControl w:val="0"/>
              <w:autoSpaceDE w:val="0"/>
              <w:autoSpaceDN w:val="0"/>
              <w:adjustRightInd w:val="0"/>
              <w:spacing w:line="276" w:lineRule="auto"/>
              <w:jc w:val="center"/>
              <w:rPr>
                <w:rFonts w:ascii="Arial" w:eastAsia="Calibri" w:hAnsi="Arial" w:cs="Arial"/>
                <w:bCs/>
                <w:sz w:val="24"/>
                <w:szCs w:val="24"/>
                <w:lang w:eastAsia="ar-SA"/>
              </w:rPr>
            </w:pPr>
            <w:r w:rsidRPr="00B4059C">
              <w:rPr>
                <w:rFonts w:ascii="Arial" w:eastAsia="Calibri" w:hAnsi="Arial" w:cs="Arial"/>
                <w:bCs/>
                <w:sz w:val="24"/>
                <w:szCs w:val="24"/>
                <w:lang w:eastAsia="ar-SA"/>
              </w:rPr>
              <w:t>≥  0,89 / ≥ 85</w:t>
            </w:r>
          </w:p>
        </w:tc>
      </w:tr>
    </w:tbl>
    <w:p w:rsidR="00B4059C" w:rsidRPr="00B4059C" w:rsidRDefault="00B4059C" w:rsidP="00B4059C">
      <w:pPr>
        <w:jc w:val="both"/>
        <w:rPr>
          <w:rFonts w:ascii="Arial" w:hAnsi="Arial" w:cs="Arial"/>
        </w:rPr>
      </w:pPr>
    </w:p>
    <w:p w:rsidR="00B4059C" w:rsidRPr="00B4059C" w:rsidRDefault="00B4059C" w:rsidP="00B4059C">
      <w:pPr>
        <w:jc w:val="both"/>
        <w:rPr>
          <w:rFonts w:ascii="Arial" w:hAnsi="Arial" w:cs="Arial"/>
        </w:rPr>
      </w:pPr>
      <w:r w:rsidRPr="00B4059C">
        <w:rPr>
          <w:rFonts w:ascii="Arial" w:hAnsi="Arial" w:cs="Arial"/>
        </w:rPr>
        <w:lastRenderedPageBreak/>
        <w:t>Zwracamy uwagę, że powyższe obarczone jest wadą, ponieważ wymagane są parametry dla nawierzchni PU, a zamawiana jest tylko warstwa natryskowa.</w:t>
      </w:r>
    </w:p>
    <w:p w:rsidR="00B4059C" w:rsidRDefault="00B4059C" w:rsidP="00B4059C">
      <w:pPr>
        <w:jc w:val="both"/>
        <w:rPr>
          <w:rFonts w:ascii="Arial" w:hAnsi="Arial" w:cs="Arial"/>
        </w:rPr>
      </w:pPr>
    </w:p>
    <w:p w:rsidR="001538A2" w:rsidRPr="001538A2" w:rsidRDefault="001538A2" w:rsidP="001538A2">
      <w:pPr>
        <w:jc w:val="both"/>
        <w:rPr>
          <w:rFonts w:ascii="Arial" w:hAnsi="Arial" w:cs="Arial"/>
          <w:b/>
        </w:rPr>
      </w:pPr>
      <w:r w:rsidRPr="001538A2">
        <w:rPr>
          <w:rFonts w:ascii="Arial" w:hAnsi="Arial" w:cs="Arial"/>
          <w:b/>
        </w:rPr>
        <w:t>Ad 1</w:t>
      </w:r>
      <w:r>
        <w:rPr>
          <w:rFonts w:ascii="Arial" w:hAnsi="Arial" w:cs="Arial"/>
          <w:b/>
        </w:rPr>
        <w:t>0</w:t>
      </w:r>
      <w:r w:rsidR="000D1CDE">
        <w:rPr>
          <w:rFonts w:ascii="Arial" w:hAnsi="Arial" w:cs="Arial"/>
          <w:b/>
        </w:rPr>
        <w:t>.</w:t>
      </w:r>
      <w:r w:rsidRPr="001538A2">
        <w:rPr>
          <w:rFonts w:ascii="Arial" w:hAnsi="Arial" w:cs="Arial"/>
          <w:b/>
        </w:rPr>
        <w:t xml:space="preserve"> Zamawiający wymaga wykonania warstwy natryskowej wchodzącej w skład nawierzchni PU spełniającej podane powyżej parametry według dokumentacji projektowej.</w:t>
      </w:r>
    </w:p>
    <w:p w:rsidR="001538A2" w:rsidRDefault="001538A2" w:rsidP="00B4059C">
      <w:pPr>
        <w:jc w:val="both"/>
        <w:rPr>
          <w:rFonts w:ascii="Arial" w:hAnsi="Arial" w:cs="Arial"/>
        </w:rPr>
      </w:pPr>
    </w:p>
    <w:p w:rsidR="001538A2" w:rsidRDefault="001538A2" w:rsidP="00B4059C">
      <w:pPr>
        <w:jc w:val="both"/>
        <w:rPr>
          <w:rFonts w:ascii="Arial" w:hAnsi="Arial" w:cs="Arial"/>
        </w:rPr>
      </w:pPr>
    </w:p>
    <w:p w:rsidR="00B4059C" w:rsidRDefault="00B4059C" w:rsidP="00B4059C">
      <w:pPr>
        <w:jc w:val="both"/>
        <w:rPr>
          <w:rFonts w:ascii="Arial" w:hAnsi="Arial" w:cs="Arial"/>
        </w:rPr>
      </w:pPr>
      <w:r>
        <w:rPr>
          <w:rFonts w:ascii="Arial" w:hAnsi="Arial" w:cs="Arial"/>
        </w:rPr>
        <w:t>Pytanie nr 11</w:t>
      </w:r>
    </w:p>
    <w:p w:rsidR="00B4059C" w:rsidRDefault="00B4059C" w:rsidP="00B4059C">
      <w:pPr>
        <w:jc w:val="both"/>
        <w:rPr>
          <w:rFonts w:ascii="Arial" w:hAnsi="Arial" w:cs="Arial"/>
        </w:rPr>
      </w:pPr>
    </w:p>
    <w:p w:rsidR="00B4059C" w:rsidRPr="00B4059C" w:rsidRDefault="00B4059C" w:rsidP="00B4059C">
      <w:pPr>
        <w:jc w:val="both"/>
        <w:rPr>
          <w:rFonts w:ascii="Arial" w:hAnsi="Arial" w:cs="Arial"/>
          <w:b/>
          <w:bCs/>
        </w:rPr>
      </w:pPr>
      <w:r w:rsidRPr="00B4059C">
        <w:rPr>
          <w:rFonts w:ascii="Arial" w:hAnsi="Arial" w:cs="Arial"/>
        </w:rPr>
        <w:t>Jaką kwotę zamierza przeznaczyć Zamawiający na przedmiotowe zadanie?</w:t>
      </w:r>
    </w:p>
    <w:p w:rsidR="00B4059C" w:rsidRPr="00B4059C" w:rsidRDefault="00B4059C" w:rsidP="00B4059C">
      <w:pPr>
        <w:jc w:val="both"/>
        <w:rPr>
          <w:rFonts w:ascii="Arial" w:hAnsi="Arial" w:cs="Arial"/>
        </w:rPr>
      </w:pPr>
      <w:r w:rsidRPr="00B4059C">
        <w:rPr>
          <w:rFonts w:ascii="Arial" w:hAnsi="Arial" w:cs="Arial"/>
        </w:rPr>
        <w:t>Informacja ta jest niezbędna dla ograniczenia zaangażowania wykonawcy, którego oferta przekroczy budżet Zamawiającego. Przygotowanie oferty generuje stosunkowo dużo czasu i</w:t>
      </w:r>
      <w:r>
        <w:rPr>
          <w:rFonts w:ascii="Arial" w:hAnsi="Arial" w:cs="Arial"/>
        </w:rPr>
        <w:t> </w:t>
      </w:r>
      <w:r w:rsidRPr="00B4059C">
        <w:rPr>
          <w:rFonts w:ascii="Arial" w:hAnsi="Arial" w:cs="Arial"/>
        </w:rPr>
        <w:t>koszty wykonawcy. Jeśli wykonawca zna budżet zamawiającego to może zdecydować czy jest zainteresowany postępowaniem. Brak informacji o budżecie może powodować niepotrzebną stratę wykonawcy.</w:t>
      </w:r>
    </w:p>
    <w:p w:rsidR="00B4059C" w:rsidRDefault="00B4059C" w:rsidP="00B4059C">
      <w:pPr>
        <w:jc w:val="both"/>
        <w:rPr>
          <w:rFonts w:ascii="Arial" w:hAnsi="Arial" w:cs="Arial"/>
        </w:rPr>
      </w:pPr>
    </w:p>
    <w:p w:rsidR="00F678D0" w:rsidRPr="00637D04" w:rsidRDefault="001538A2" w:rsidP="00F678D0">
      <w:pPr>
        <w:jc w:val="both"/>
        <w:rPr>
          <w:rFonts w:ascii="Arial" w:hAnsi="Arial" w:cs="Arial"/>
        </w:rPr>
      </w:pPr>
      <w:r w:rsidRPr="00637D04">
        <w:rPr>
          <w:rFonts w:ascii="Arial" w:hAnsi="Arial" w:cs="Arial"/>
          <w:b/>
        </w:rPr>
        <w:t>Ad 11</w:t>
      </w:r>
      <w:r w:rsidR="000D1CDE" w:rsidRPr="00637D04">
        <w:rPr>
          <w:rFonts w:ascii="Arial" w:hAnsi="Arial" w:cs="Arial"/>
          <w:b/>
        </w:rPr>
        <w:t>.</w:t>
      </w:r>
      <w:r w:rsidRPr="00637D04">
        <w:rPr>
          <w:rFonts w:ascii="Arial" w:hAnsi="Arial" w:cs="Arial"/>
          <w:b/>
        </w:rPr>
        <w:t xml:space="preserve"> </w:t>
      </w:r>
      <w:r w:rsidR="005B5938" w:rsidRPr="00637D04">
        <w:rPr>
          <w:rFonts w:ascii="Arial" w:hAnsi="Arial" w:cs="Arial"/>
          <w:b/>
        </w:rPr>
        <w:t xml:space="preserve">Zgodnie z przepisami </w:t>
      </w:r>
      <w:r w:rsidR="00F678D0" w:rsidRPr="00637D04">
        <w:rPr>
          <w:rFonts w:ascii="Arial" w:hAnsi="Arial" w:cs="Arial"/>
          <w:b/>
        </w:rPr>
        <w:t>art. 222 ust. 4 ustawy z dnia 11 września 2019 r. Prawo zamówień publicznych, Zamawiający przekazuje informacje dotyczące kwoty jaką Zamawiający zamierza przeznaczyć na sfinansowanie zamówienia najpóźniej przed otwarciem ofert na stronie internetowej prowadzonego postępowania.</w:t>
      </w:r>
    </w:p>
    <w:p w:rsidR="005B5938" w:rsidRDefault="005B5938" w:rsidP="00B4059C">
      <w:pPr>
        <w:jc w:val="both"/>
        <w:rPr>
          <w:rFonts w:ascii="Arial" w:hAnsi="Arial" w:cs="Arial"/>
        </w:rPr>
      </w:pPr>
    </w:p>
    <w:p w:rsidR="001538A2" w:rsidRDefault="001538A2" w:rsidP="00B4059C">
      <w:pPr>
        <w:jc w:val="both"/>
        <w:rPr>
          <w:rFonts w:ascii="Arial" w:hAnsi="Arial" w:cs="Arial"/>
        </w:rPr>
      </w:pPr>
    </w:p>
    <w:p w:rsidR="00B4059C" w:rsidRDefault="00B4059C" w:rsidP="00B4059C">
      <w:pPr>
        <w:jc w:val="both"/>
        <w:rPr>
          <w:rFonts w:ascii="Arial" w:hAnsi="Arial" w:cs="Arial"/>
        </w:rPr>
      </w:pPr>
      <w:r>
        <w:rPr>
          <w:rFonts w:ascii="Arial" w:hAnsi="Arial" w:cs="Arial"/>
        </w:rPr>
        <w:t>Pytanie 12</w:t>
      </w:r>
    </w:p>
    <w:p w:rsidR="00B4059C" w:rsidRPr="00B4059C" w:rsidRDefault="00B4059C" w:rsidP="00B4059C">
      <w:pPr>
        <w:jc w:val="both"/>
        <w:rPr>
          <w:rFonts w:ascii="Arial" w:hAnsi="Arial" w:cs="Arial"/>
        </w:rPr>
      </w:pPr>
    </w:p>
    <w:p w:rsidR="00B4059C" w:rsidRPr="00B4059C" w:rsidRDefault="00B4059C" w:rsidP="00B4059C">
      <w:pPr>
        <w:jc w:val="both"/>
        <w:rPr>
          <w:rFonts w:ascii="Arial" w:hAnsi="Arial" w:cs="Arial"/>
          <w:b/>
          <w:bCs/>
        </w:rPr>
      </w:pPr>
      <w:r w:rsidRPr="00B4059C">
        <w:rPr>
          <w:rFonts w:ascii="Arial" w:hAnsi="Arial" w:cs="Arial"/>
        </w:rPr>
        <w:t>Umowa (§2 ust. 1) określa termin realizacji od dnia podpisania umowy, co jest niefortunne. Aby wykonawca mógł odpowiadać za termin realizacji powinien być określony od dnia protokolarnego przekazania przez zamawiającego wykonawcy placu budowy, o co wnosimy.</w:t>
      </w:r>
    </w:p>
    <w:p w:rsidR="00B4059C" w:rsidRPr="00B4059C" w:rsidRDefault="00B4059C" w:rsidP="00B4059C">
      <w:pPr>
        <w:jc w:val="both"/>
        <w:rPr>
          <w:rFonts w:ascii="Arial" w:hAnsi="Arial" w:cs="Arial"/>
          <w:b/>
          <w:bCs/>
        </w:rPr>
      </w:pPr>
    </w:p>
    <w:p w:rsidR="00B4059C" w:rsidRDefault="00B4059C" w:rsidP="008F12E4">
      <w:pPr>
        <w:jc w:val="both"/>
        <w:rPr>
          <w:rFonts w:ascii="Arial" w:hAnsi="Arial" w:cs="Arial"/>
        </w:rPr>
      </w:pPr>
      <w:r w:rsidRPr="008F12E4">
        <w:rPr>
          <w:rFonts w:ascii="Arial" w:hAnsi="Arial" w:cs="Arial"/>
        </w:rPr>
        <w:t xml:space="preserve">Umowa (§2 ust. 2) podaje: </w:t>
      </w:r>
    </w:p>
    <w:p w:rsidR="008F12E4" w:rsidRPr="008E70D2" w:rsidRDefault="008F12E4" w:rsidP="008F12E4">
      <w:pPr>
        <w:jc w:val="both"/>
        <w:rPr>
          <w:rFonts w:ascii="Arial" w:hAnsi="Arial" w:cs="Arial"/>
          <w:i/>
        </w:rPr>
      </w:pPr>
    </w:p>
    <w:p w:rsidR="00B4059C" w:rsidRPr="008E70D2" w:rsidRDefault="00B4059C" w:rsidP="008F12E4">
      <w:pPr>
        <w:pStyle w:val="Akapitzlist"/>
        <w:widowControl w:val="0"/>
        <w:numPr>
          <w:ilvl w:val="0"/>
          <w:numId w:val="19"/>
        </w:numPr>
        <w:autoSpaceDE w:val="0"/>
        <w:autoSpaceDN w:val="0"/>
        <w:adjustRightInd w:val="0"/>
        <w:spacing w:line="23" w:lineRule="atLeast"/>
        <w:jc w:val="both"/>
        <w:rPr>
          <w:rFonts w:eastAsia="Times New Roman"/>
          <w:b/>
          <w:i/>
          <w:sz w:val="24"/>
          <w:szCs w:val="24"/>
          <w:lang w:eastAsia="pl-PL"/>
        </w:rPr>
      </w:pPr>
      <w:r w:rsidRPr="008E70D2">
        <w:rPr>
          <w:rFonts w:eastAsia="Times New Roman"/>
          <w:i/>
          <w:iCs/>
          <w:sz w:val="24"/>
          <w:szCs w:val="24"/>
          <w:lang w:eastAsia="pl-PL"/>
        </w:rPr>
        <w:t>Strony ustalają, że terminem wykonania przedmiotu umowy jest termin podpisania przez Zamawiającego protokołu odbioru końcowego stwierdzającego wykonanie całości robót.</w:t>
      </w:r>
    </w:p>
    <w:p w:rsidR="00B4059C" w:rsidRPr="00B4059C" w:rsidRDefault="00B4059C" w:rsidP="00B4059C">
      <w:pPr>
        <w:jc w:val="both"/>
        <w:rPr>
          <w:rFonts w:ascii="Arial" w:hAnsi="Arial" w:cs="Arial"/>
          <w:iCs/>
        </w:rPr>
      </w:pPr>
    </w:p>
    <w:p w:rsidR="00B4059C" w:rsidRPr="00B4059C" w:rsidRDefault="00B4059C" w:rsidP="00B4059C">
      <w:pPr>
        <w:jc w:val="both"/>
        <w:rPr>
          <w:rFonts w:ascii="Arial" w:hAnsi="Arial" w:cs="Arial"/>
        </w:rPr>
      </w:pPr>
      <w:r w:rsidRPr="00B4059C">
        <w:rPr>
          <w:rFonts w:ascii="Arial" w:hAnsi="Arial" w:cs="Arial"/>
        </w:rPr>
        <w:t xml:space="preserve">Należy obiektywnie stwierdzić, że taki zapis jest niefortunny ponieważ termin realizacji powinien być liczony za okres, za który wykonawca odpowiada czyli od dnia protokolarnego przekazania przez zamawiającego wykonawcy placu budowy do </w:t>
      </w:r>
      <w:bookmarkStart w:id="3" w:name="_Hlk153470850"/>
      <w:r w:rsidRPr="00B4059C">
        <w:rPr>
          <w:rFonts w:ascii="Arial" w:hAnsi="Arial" w:cs="Arial"/>
        </w:rPr>
        <w:t>pisemnego zgłoszenia przez wykonawcę zamawiającemu zakończenia robót</w:t>
      </w:r>
      <w:bookmarkEnd w:id="3"/>
      <w:r w:rsidRPr="00B4059C">
        <w:rPr>
          <w:rFonts w:ascii="Arial" w:hAnsi="Arial" w:cs="Arial"/>
        </w:rPr>
        <w:t>. Wykonawca nie może odpowiadać za procedurę odbiorową prowadzoną przez zamawiającego.</w:t>
      </w:r>
    </w:p>
    <w:p w:rsidR="00B4059C" w:rsidRPr="00B4059C" w:rsidRDefault="00B4059C" w:rsidP="00B4059C">
      <w:pPr>
        <w:jc w:val="both"/>
        <w:rPr>
          <w:rFonts w:ascii="Arial" w:hAnsi="Arial" w:cs="Arial"/>
          <w:b/>
          <w:bCs/>
        </w:rPr>
      </w:pPr>
      <w:r w:rsidRPr="00B4059C">
        <w:rPr>
          <w:rFonts w:ascii="Arial" w:hAnsi="Arial" w:cs="Arial"/>
        </w:rPr>
        <w:t>W związku z powyższym wnosimy o stosowną zmianę ww. zapisu umowy tj. za termin wykonania przedmiotu umowy uznaje się datę pisemnego zgłoszenia przez wykonawcę zamawiającemu zakończenia robót pod warunkiem braku usterek uniemożliwiających dokonanie odbioru robót.</w:t>
      </w:r>
    </w:p>
    <w:p w:rsidR="00392038" w:rsidRDefault="00392038" w:rsidP="00392038">
      <w:pPr>
        <w:jc w:val="both"/>
        <w:rPr>
          <w:rFonts w:ascii="Arial" w:hAnsi="Arial" w:cs="Arial"/>
        </w:rPr>
      </w:pPr>
    </w:p>
    <w:p w:rsidR="001538A2" w:rsidRPr="005B5938" w:rsidRDefault="005B5938" w:rsidP="00392038">
      <w:pPr>
        <w:jc w:val="both"/>
        <w:rPr>
          <w:rFonts w:ascii="Arial" w:hAnsi="Arial" w:cs="Arial"/>
          <w:b/>
        </w:rPr>
      </w:pPr>
      <w:r w:rsidRPr="005B5938">
        <w:rPr>
          <w:rFonts w:ascii="Arial" w:hAnsi="Arial" w:cs="Arial"/>
          <w:b/>
        </w:rPr>
        <w:t>Ad 12. Zamawiający pozostawia zapisy umowy bez zmian.</w:t>
      </w:r>
    </w:p>
    <w:p w:rsidR="001538A2" w:rsidRDefault="001538A2" w:rsidP="00392038">
      <w:pPr>
        <w:jc w:val="both"/>
        <w:rPr>
          <w:rFonts w:ascii="Arial" w:hAnsi="Arial" w:cs="Arial"/>
        </w:rPr>
      </w:pPr>
    </w:p>
    <w:p w:rsidR="00392038" w:rsidRDefault="00392038" w:rsidP="00392038">
      <w:pPr>
        <w:jc w:val="both"/>
        <w:rPr>
          <w:rFonts w:ascii="Arial" w:hAnsi="Arial" w:cs="Arial"/>
        </w:rPr>
      </w:pPr>
      <w:r>
        <w:rPr>
          <w:rFonts w:ascii="Arial" w:hAnsi="Arial" w:cs="Arial"/>
        </w:rPr>
        <w:t>Pytanie  nr 13</w:t>
      </w:r>
    </w:p>
    <w:p w:rsidR="00392038" w:rsidRDefault="00392038" w:rsidP="00392038">
      <w:pPr>
        <w:jc w:val="both"/>
        <w:rPr>
          <w:rFonts w:ascii="Arial" w:hAnsi="Arial" w:cs="Arial"/>
        </w:rPr>
      </w:pPr>
    </w:p>
    <w:p w:rsidR="00B4059C" w:rsidRPr="00B4059C" w:rsidRDefault="00B4059C" w:rsidP="00392038">
      <w:pPr>
        <w:jc w:val="both"/>
        <w:rPr>
          <w:rFonts w:ascii="Arial" w:hAnsi="Arial" w:cs="Arial"/>
          <w:b/>
          <w:bCs/>
        </w:rPr>
      </w:pPr>
      <w:r w:rsidRPr="00B4059C">
        <w:rPr>
          <w:rFonts w:ascii="Arial" w:hAnsi="Arial" w:cs="Arial"/>
        </w:rPr>
        <w:t>Umowa nie przewiduje możliwości zmiany terminu realizacji w przypadku czynników niezależnych od wykonawcy, co wymaga uzupełnienia dla obiektywnego traktowania wykonawcy.</w:t>
      </w:r>
    </w:p>
    <w:p w:rsidR="00B4059C" w:rsidRPr="00B4059C" w:rsidRDefault="00B4059C" w:rsidP="00B4059C">
      <w:pPr>
        <w:jc w:val="both"/>
        <w:rPr>
          <w:rFonts w:ascii="Arial" w:hAnsi="Arial" w:cs="Arial"/>
        </w:rPr>
      </w:pPr>
      <w:r w:rsidRPr="00B4059C">
        <w:rPr>
          <w:rFonts w:ascii="Arial" w:hAnsi="Arial" w:cs="Arial"/>
        </w:rPr>
        <w:lastRenderedPageBreak/>
        <w:t>W związku z tym brakiem niezbędnych zapisów w projekcie umowy dotyczących możliwości zmiany umowy w zakresie zmiany terminu wykonania umowy wnosimy o wprowadzenie zapisu:</w:t>
      </w:r>
    </w:p>
    <w:p w:rsidR="00392038" w:rsidRDefault="00392038" w:rsidP="00B4059C">
      <w:pPr>
        <w:jc w:val="both"/>
        <w:rPr>
          <w:rFonts w:ascii="Arial" w:hAnsi="Arial" w:cs="Arial"/>
          <w:b/>
          <w:bCs/>
          <w:i/>
          <w:iCs/>
        </w:rPr>
      </w:pPr>
      <w:bookmarkStart w:id="4" w:name="_Hlk78831155"/>
    </w:p>
    <w:p w:rsidR="00B4059C" w:rsidRDefault="00B4059C" w:rsidP="00B4059C">
      <w:pPr>
        <w:jc w:val="both"/>
        <w:rPr>
          <w:rFonts w:ascii="Arial" w:hAnsi="Arial" w:cs="Arial"/>
          <w:b/>
          <w:bCs/>
          <w:i/>
          <w:iCs/>
        </w:rPr>
      </w:pPr>
      <w:r w:rsidRPr="00B4059C">
        <w:rPr>
          <w:rFonts w:ascii="Arial" w:hAnsi="Arial" w:cs="Arial"/>
          <w:b/>
          <w:bCs/>
          <w:i/>
          <w:iCs/>
        </w:rPr>
        <w:t>Przewiduje się możliwość zmiany terminu realizacji w przypadku:</w:t>
      </w:r>
    </w:p>
    <w:p w:rsidR="00392038" w:rsidRPr="00B4059C" w:rsidRDefault="00392038" w:rsidP="00B4059C">
      <w:pPr>
        <w:jc w:val="both"/>
        <w:rPr>
          <w:rFonts w:ascii="Arial" w:hAnsi="Arial" w:cs="Arial"/>
          <w:b/>
          <w:bCs/>
          <w:i/>
          <w:iCs/>
        </w:rPr>
      </w:pPr>
    </w:p>
    <w:p w:rsidR="00B4059C" w:rsidRPr="00B4059C" w:rsidRDefault="00B4059C" w:rsidP="00B4059C">
      <w:pPr>
        <w:jc w:val="both"/>
        <w:rPr>
          <w:rFonts w:ascii="Arial" w:hAnsi="Arial" w:cs="Arial"/>
          <w:b/>
          <w:bCs/>
          <w:i/>
          <w:iCs/>
        </w:rPr>
      </w:pPr>
      <w:r w:rsidRPr="00B4059C">
        <w:rPr>
          <w:rFonts w:ascii="Arial" w:hAnsi="Arial" w:cs="Arial"/>
          <w:b/>
          <w:bCs/>
          <w:i/>
          <w:iCs/>
        </w:rPr>
        <w:t>- wystąpienia warunków atmosferycznych i/lub ich skutków uniemożliwiających wykonanie robót zgodnie z wymogami technologicznymi,</w:t>
      </w:r>
    </w:p>
    <w:p w:rsidR="00B4059C" w:rsidRPr="00B4059C" w:rsidRDefault="00B4059C" w:rsidP="00B4059C">
      <w:pPr>
        <w:jc w:val="both"/>
        <w:rPr>
          <w:rFonts w:ascii="Arial" w:hAnsi="Arial" w:cs="Arial"/>
          <w:b/>
          <w:bCs/>
          <w:i/>
          <w:iCs/>
        </w:rPr>
      </w:pPr>
      <w:bookmarkStart w:id="5" w:name="_Hlk94305422"/>
      <w:r w:rsidRPr="00B4059C">
        <w:rPr>
          <w:rFonts w:ascii="Arial" w:hAnsi="Arial" w:cs="Arial"/>
          <w:b/>
          <w:bCs/>
          <w:i/>
          <w:iCs/>
        </w:rPr>
        <w:t>- czynników spowodowanych przez działania lub zaniechania działań przez Zamawiającego,</w:t>
      </w:r>
    </w:p>
    <w:p w:rsidR="00B4059C" w:rsidRDefault="00B4059C" w:rsidP="00B4059C">
      <w:pPr>
        <w:jc w:val="both"/>
        <w:rPr>
          <w:rFonts w:ascii="Arial" w:hAnsi="Arial" w:cs="Arial"/>
          <w:b/>
          <w:bCs/>
          <w:i/>
          <w:iCs/>
        </w:rPr>
      </w:pPr>
      <w:r w:rsidRPr="00B4059C">
        <w:rPr>
          <w:rFonts w:ascii="Arial" w:hAnsi="Arial" w:cs="Arial"/>
          <w:b/>
          <w:bCs/>
          <w:i/>
          <w:iCs/>
        </w:rPr>
        <w:t>- przeszkód w realizacji robót spowodowanych przez czynniki niezależne od Wykonawcy.</w:t>
      </w:r>
    </w:p>
    <w:p w:rsidR="00392038" w:rsidRPr="00392038" w:rsidRDefault="00392038" w:rsidP="00B4059C">
      <w:pPr>
        <w:jc w:val="both"/>
        <w:rPr>
          <w:rFonts w:ascii="Arial" w:hAnsi="Arial" w:cs="Arial"/>
          <w:b/>
          <w:bCs/>
          <w:iCs/>
        </w:rPr>
      </w:pPr>
    </w:p>
    <w:bookmarkEnd w:id="4"/>
    <w:bookmarkEnd w:id="5"/>
    <w:p w:rsidR="00B4059C" w:rsidRPr="00B4059C" w:rsidRDefault="00B4059C" w:rsidP="00B4059C">
      <w:pPr>
        <w:jc w:val="both"/>
        <w:rPr>
          <w:rFonts w:ascii="Arial" w:hAnsi="Arial" w:cs="Arial"/>
          <w:b/>
          <w:bCs/>
        </w:rPr>
      </w:pPr>
      <w:r w:rsidRPr="00B4059C">
        <w:rPr>
          <w:rFonts w:ascii="Arial" w:hAnsi="Arial" w:cs="Arial"/>
        </w:rPr>
        <w:t>Powyższe jest niezbędne dla zapewnienia wykonawcy możliwości zmiany terminu wykonania robót w przypadku ww. okoliczności, sytuacji od niego obiektywnie niezależnych.</w:t>
      </w:r>
    </w:p>
    <w:p w:rsidR="00B4059C" w:rsidRDefault="00B4059C" w:rsidP="00B4059C">
      <w:pPr>
        <w:jc w:val="both"/>
        <w:rPr>
          <w:rFonts w:ascii="Arial" w:hAnsi="Arial" w:cs="Arial"/>
        </w:rPr>
      </w:pPr>
    </w:p>
    <w:p w:rsidR="005B5938" w:rsidRPr="005B5938" w:rsidRDefault="005B5938" w:rsidP="00B4059C">
      <w:pPr>
        <w:jc w:val="both"/>
        <w:rPr>
          <w:rFonts w:ascii="Arial" w:hAnsi="Arial" w:cs="Arial"/>
          <w:b/>
        </w:rPr>
      </w:pPr>
      <w:r w:rsidRPr="005B5938">
        <w:rPr>
          <w:rFonts w:ascii="Arial" w:hAnsi="Arial" w:cs="Arial"/>
          <w:b/>
        </w:rPr>
        <w:t>Ad. 13 Wnioskowane przez Wykonawcę zapisy zaspakajają w zupełności sformułowan</w:t>
      </w:r>
      <w:r>
        <w:rPr>
          <w:rFonts w:ascii="Arial" w:hAnsi="Arial" w:cs="Arial"/>
          <w:b/>
        </w:rPr>
        <w:t>ia zawarte w projekcie umowy</w:t>
      </w:r>
      <w:r w:rsidRPr="005B5938">
        <w:rPr>
          <w:rFonts w:ascii="Arial" w:hAnsi="Arial" w:cs="Arial"/>
          <w:b/>
        </w:rPr>
        <w:t xml:space="preserve"> w § 2 </w:t>
      </w:r>
      <w:r>
        <w:rPr>
          <w:rFonts w:ascii="Arial" w:hAnsi="Arial" w:cs="Arial"/>
          <w:b/>
        </w:rPr>
        <w:t xml:space="preserve">pt. </w:t>
      </w:r>
      <w:r w:rsidRPr="005B5938">
        <w:rPr>
          <w:rFonts w:ascii="Arial" w:hAnsi="Arial" w:cs="Arial"/>
          <w:b/>
        </w:rPr>
        <w:t>Termin realizacji umowy</w:t>
      </w:r>
      <w:r>
        <w:rPr>
          <w:rFonts w:ascii="Arial" w:hAnsi="Arial" w:cs="Arial"/>
          <w:b/>
        </w:rPr>
        <w:t xml:space="preserve"> ustęp 7 i następne, które Zamawiający przytacza poniżej</w:t>
      </w:r>
    </w:p>
    <w:p w:rsidR="005B5938" w:rsidRDefault="005B5938" w:rsidP="00B4059C">
      <w:pPr>
        <w:jc w:val="both"/>
        <w:rPr>
          <w:rFonts w:ascii="Arial" w:hAnsi="Arial" w:cs="Arial"/>
        </w:rPr>
      </w:pPr>
    </w:p>
    <w:p w:rsidR="005B5938" w:rsidRDefault="005B5938" w:rsidP="00B4059C">
      <w:pPr>
        <w:jc w:val="both"/>
        <w:rPr>
          <w:rFonts w:ascii="Arial" w:hAnsi="Arial" w:cs="Arial"/>
        </w:rPr>
      </w:pPr>
    </w:p>
    <w:p w:rsidR="005B5938" w:rsidRPr="005B5938" w:rsidRDefault="005B5938" w:rsidP="005B5938">
      <w:pPr>
        <w:numPr>
          <w:ilvl w:val="0"/>
          <w:numId w:val="22"/>
        </w:numPr>
        <w:jc w:val="both"/>
        <w:rPr>
          <w:rFonts w:ascii="Arial" w:hAnsi="Arial" w:cs="Arial"/>
          <w:b/>
          <w:i/>
        </w:rPr>
      </w:pPr>
      <w:r w:rsidRPr="005B5938">
        <w:rPr>
          <w:rFonts w:ascii="Arial" w:hAnsi="Arial" w:cs="Arial"/>
          <w:b/>
          <w:i/>
        </w:rPr>
        <w:t>W przedstawionych poniżej przypadkach wystąpienia opóźnień strony umowy ustalą nowe terminy realizacji:</w:t>
      </w:r>
    </w:p>
    <w:p w:rsidR="005B5938" w:rsidRPr="005B5938" w:rsidRDefault="005B5938" w:rsidP="005B5938">
      <w:pPr>
        <w:jc w:val="both"/>
        <w:rPr>
          <w:rFonts w:ascii="Arial" w:hAnsi="Arial" w:cs="Arial"/>
          <w:b/>
          <w:i/>
        </w:rPr>
      </w:pPr>
    </w:p>
    <w:p w:rsidR="005B5938" w:rsidRPr="005B5938" w:rsidRDefault="005B5938" w:rsidP="005B5938">
      <w:pPr>
        <w:numPr>
          <w:ilvl w:val="0"/>
          <w:numId w:val="20"/>
        </w:numPr>
        <w:jc w:val="both"/>
        <w:rPr>
          <w:rFonts w:ascii="Arial" w:hAnsi="Arial" w:cs="Arial"/>
          <w:b/>
          <w:i/>
        </w:rPr>
      </w:pPr>
      <w:r w:rsidRPr="005B5938">
        <w:rPr>
          <w:rFonts w:ascii="Arial" w:hAnsi="Arial" w:cs="Arial"/>
          <w:b/>
          <w:i/>
        </w:rPr>
        <w:t>w przypadku pisemnego wstrzymania przez Zamawiającego wykonania robót na czas określony o okres nie dłuższy niż okres wstrzymania robót,</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jeżeli jego wydłużenie wynika z przyczyn dotyczących Zamawiającego lub działania siły wyższej,</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w przypadku wystąpienia konieczności wprowadzenia istotnych zmian projektowych i wynikających z nich opóźnień w związku z koniecznością uzyskania stosownych decyzji, zezwoleń,</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wstrzymanie robót lub wystąpienie przerw w realizacji robót powstałych z przyczyn niezależnych od stron,</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niedotrzymania terminu wprowadzenia przez Zamawiającego na teren robót, jeżeli zajdą uzasadnione okoliczności, uniemożliwiające wprowadzenie na teren robót w terminie określonym Umową,</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konieczności wykonania robót nieprzewidzianych Umową, a koniecznych do prawidłowego wykonania przedmiotu umowy,</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przerwania realizacji prac budowlanych przez właściwe organy administracji rządowej, samorządowej bądź prawomocnym wyrokiem sądu, bez winy Wykonawcy,</w:t>
      </w:r>
    </w:p>
    <w:p w:rsidR="005B5938" w:rsidRPr="005B5938" w:rsidRDefault="005B5938" w:rsidP="005B5938">
      <w:pPr>
        <w:numPr>
          <w:ilvl w:val="0"/>
          <w:numId w:val="20"/>
        </w:numPr>
        <w:jc w:val="both"/>
        <w:rPr>
          <w:rFonts w:ascii="Arial" w:hAnsi="Arial" w:cs="Arial"/>
          <w:b/>
          <w:i/>
        </w:rPr>
      </w:pPr>
      <w:r w:rsidRPr="005B5938">
        <w:rPr>
          <w:rFonts w:ascii="Arial" w:hAnsi="Arial" w:cs="Arial"/>
          <w:b/>
          <w:i/>
        </w:rPr>
        <w:t>wystąpienie okoliczności, których strony umowy nie były w stanie przewidzieć, pomimo zachowania należytej staranności, w tym sytuacji spowodowanych zagrożeniem epidemiologicznym COVID-19.</w:t>
      </w:r>
    </w:p>
    <w:p w:rsidR="005B5938" w:rsidRPr="005B5938" w:rsidRDefault="005B5938" w:rsidP="005B5938">
      <w:pPr>
        <w:jc w:val="both"/>
        <w:rPr>
          <w:rFonts w:ascii="Arial" w:hAnsi="Arial" w:cs="Arial"/>
          <w:b/>
          <w:i/>
        </w:rPr>
      </w:pPr>
    </w:p>
    <w:p w:rsidR="005B5938" w:rsidRPr="005B5938" w:rsidRDefault="005B5938" w:rsidP="005B5938">
      <w:pPr>
        <w:numPr>
          <w:ilvl w:val="0"/>
          <w:numId w:val="22"/>
        </w:numPr>
        <w:jc w:val="both"/>
        <w:rPr>
          <w:rFonts w:ascii="Arial" w:hAnsi="Arial" w:cs="Arial"/>
          <w:b/>
          <w:i/>
        </w:rPr>
      </w:pPr>
      <w:r w:rsidRPr="005B5938">
        <w:rPr>
          <w:rFonts w:ascii="Arial" w:hAnsi="Arial" w:cs="Arial"/>
          <w:b/>
          <w:i/>
        </w:rPr>
        <w:t>W przypadkach określonych w ust. 7 minimalny okres przesunięcia terminu zakończenia robót równy będzie okresowi przerwy lub postoju.</w:t>
      </w:r>
    </w:p>
    <w:p w:rsidR="005B5938" w:rsidRPr="005B5938" w:rsidRDefault="005B5938" w:rsidP="005B5938">
      <w:pPr>
        <w:numPr>
          <w:ilvl w:val="0"/>
          <w:numId w:val="22"/>
        </w:numPr>
        <w:jc w:val="both"/>
        <w:rPr>
          <w:rFonts w:ascii="Arial" w:hAnsi="Arial" w:cs="Arial"/>
          <w:b/>
          <w:i/>
        </w:rPr>
      </w:pPr>
      <w:r w:rsidRPr="005B5938">
        <w:rPr>
          <w:rFonts w:ascii="Arial" w:hAnsi="Arial" w:cs="Arial"/>
          <w:b/>
          <w:i/>
        </w:rPr>
        <w:t>Wykonawca będzie ponosił koszty wszelkich przestojów wynikających z przyczyn leżących po jego stronie.</w:t>
      </w:r>
    </w:p>
    <w:p w:rsidR="005B5938" w:rsidRPr="005B5938" w:rsidRDefault="005B5938" w:rsidP="005B5938">
      <w:pPr>
        <w:numPr>
          <w:ilvl w:val="0"/>
          <w:numId w:val="22"/>
        </w:numPr>
        <w:jc w:val="both"/>
        <w:rPr>
          <w:rFonts w:ascii="Arial" w:hAnsi="Arial" w:cs="Arial"/>
          <w:b/>
          <w:i/>
        </w:rPr>
      </w:pPr>
      <w:r w:rsidRPr="005B5938">
        <w:rPr>
          <w:rFonts w:ascii="Arial" w:hAnsi="Arial" w:cs="Arial"/>
          <w:b/>
          <w:i/>
        </w:rPr>
        <w:t>W przypadku wystąpienia przyczyn, o których mowa w ust. 7, strony uzgadniają nowe terminy realizacji przedmiotu niniejszej umowy w formie aneksu.</w:t>
      </w:r>
    </w:p>
    <w:p w:rsidR="005B5938" w:rsidRPr="005B5938" w:rsidRDefault="005B5938" w:rsidP="005B5938">
      <w:pPr>
        <w:numPr>
          <w:ilvl w:val="0"/>
          <w:numId w:val="22"/>
        </w:numPr>
        <w:jc w:val="both"/>
        <w:rPr>
          <w:rFonts w:ascii="Arial" w:hAnsi="Arial" w:cs="Arial"/>
          <w:b/>
          <w:i/>
        </w:rPr>
      </w:pPr>
      <w:r w:rsidRPr="005B5938">
        <w:rPr>
          <w:rFonts w:ascii="Arial" w:hAnsi="Arial" w:cs="Arial"/>
          <w:b/>
          <w:i/>
        </w:rPr>
        <w:lastRenderedPageBreak/>
        <w:t>W przypadku zmiany terminu wykonania przedmiotu umowy Wykonawca zobowiązany jest do przedłużenia terminu ważności zabezpieczenia należytego wykonania umowy.</w:t>
      </w:r>
    </w:p>
    <w:p w:rsidR="005B5938" w:rsidRDefault="005B5938" w:rsidP="00B4059C">
      <w:pPr>
        <w:jc w:val="both"/>
        <w:rPr>
          <w:rFonts w:ascii="Arial" w:hAnsi="Arial" w:cs="Arial"/>
        </w:rPr>
      </w:pPr>
    </w:p>
    <w:p w:rsidR="005B5938" w:rsidRPr="00B4059C" w:rsidRDefault="005B5938" w:rsidP="00B4059C">
      <w:pPr>
        <w:jc w:val="both"/>
        <w:rPr>
          <w:rFonts w:ascii="Arial" w:hAnsi="Arial" w:cs="Arial"/>
        </w:rPr>
      </w:pPr>
    </w:p>
    <w:p w:rsidR="00392038" w:rsidRDefault="00392038" w:rsidP="00392038">
      <w:pPr>
        <w:jc w:val="both"/>
        <w:rPr>
          <w:rFonts w:ascii="Arial" w:hAnsi="Arial" w:cs="Arial"/>
        </w:rPr>
      </w:pPr>
      <w:r>
        <w:rPr>
          <w:rFonts w:ascii="Arial" w:hAnsi="Arial" w:cs="Arial"/>
        </w:rPr>
        <w:t>Pytanie nr 14</w:t>
      </w:r>
    </w:p>
    <w:p w:rsidR="00392038" w:rsidRDefault="00392038" w:rsidP="00392038">
      <w:pPr>
        <w:jc w:val="both"/>
        <w:rPr>
          <w:rFonts w:ascii="Arial" w:hAnsi="Arial" w:cs="Arial"/>
        </w:rPr>
      </w:pPr>
    </w:p>
    <w:p w:rsidR="00B4059C" w:rsidRPr="00B4059C" w:rsidRDefault="00B4059C" w:rsidP="00392038">
      <w:pPr>
        <w:jc w:val="both"/>
        <w:rPr>
          <w:rFonts w:ascii="Arial" w:hAnsi="Arial" w:cs="Arial"/>
          <w:b/>
          <w:bCs/>
        </w:rPr>
      </w:pPr>
      <w:r w:rsidRPr="00B4059C">
        <w:rPr>
          <w:rFonts w:ascii="Arial" w:hAnsi="Arial" w:cs="Arial"/>
        </w:rPr>
        <w:t>Proszę o potwierdzenie, że Zamawiający udostępnił całą dokumentację projektową, techniczną niezbędną do wykonania przedmiotu zamówienia oraz że dokumentacja ta jest kompletna i odzwierciedla stan faktyczny w zakresie warunków realizacji zamówienia, zaś brak jakichkolwiek dokumentów istotnych dla oceny warunków realizacji inwestycji nie obciąża Wykonawcy.</w:t>
      </w:r>
    </w:p>
    <w:p w:rsidR="00B4059C" w:rsidRDefault="00B4059C" w:rsidP="00B4059C">
      <w:pPr>
        <w:jc w:val="both"/>
        <w:rPr>
          <w:rFonts w:ascii="Arial" w:hAnsi="Arial" w:cs="Arial"/>
        </w:rPr>
      </w:pPr>
    </w:p>
    <w:p w:rsidR="000D1CDE" w:rsidRPr="000D1CDE" w:rsidRDefault="000D1CDE" w:rsidP="000D1CDE">
      <w:pPr>
        <w:jc w:val="both"/>
        <w:rPr>
          <w:rFonts w:ascii="Arial" w:hAnsi="Arial" w:cs="Arial"/>
          <w:b/>
          <w:bCs/>
        </w:rPr>
      </w:pPr>
      <w:r w:rsidRPr="000D1CDE">
        <w:rPr>
          <w:rFonts w:ascii="Arial" w:hAnsi="Arial" w:cs="Arial"/>
          <w:b/>
        </w:rPr>
        <w:t xml:space="preserve">Ad </w:t>
      </w:r>
      <w:r>
        <w:rPr>
          <w:rFonts w:ascii="Arial" w:hAnsi="Arial" w:cs="Arial"/>
          <w:b/>
        </w:rPr>
        <w:t>14.</w:t>
      </w:r>
      <w:r w:rsidRPr="000D1CDE">
        <w:rPr>
          <w:rFonts w:ascii="Arial" w:hAnsi="Arial" w:cs="Arial"/>
          <w:b/>
        </w:rPr>
        <w:t xml:space="preserve"> Zamawiający potwierdza, że udostępnił całą dokumentację projektową, techniczną niezbędną do wykonania przedmiotu zamówienia oraz że dokumentacja ta jest kompletna i odzwierciedla stan faktyczny w zakresie warunków realizacji zamówienia, zaś brak jakichkolwiek dokumentów istotnych dla oceny warunków realizacji inwestycji nie obciąża Wykonawcy.</w:t>
      </w:r>
    </w:p>
    <w:p w:rsidR="000D1CDE" w:rsidRDefault="000D1CDE" w:rsidP="00B4059C">
      <w:pPr>
        <w:jc w:val="both"/>
        <w:rPr>
          <w:rFonts w:ascii="Arial" w:hAnsi="Arial" w:cs="Arial"/>
        </w:rPr>
      </w:pPr>
    </w:p>
    <w:p w:rsidR="000D1CDE" w:rsidRPr="00B4059C" w:rsidRDefault="000D1CDE" w:rsidP="00B4059C">
      <w:pPr>
        <w:jc w:val="both"/>
        <w:rPr>
          <w:rFonts w:ascii="Arial" w:hAnsi="Arial" w:cs="Arial"/>
        </w:rPr>
      </w:pPr>
    </w:p>
    <w:p w:rsidR="00392038" w:rsidRDefault="00E80C42" w:rsidP="00392038">
      <w:pPr>
        <w:jc w:val="both"/>
        <w:rPr>
          <w:rFonts w:ascii="Arial" w:hAnsi="Arial" w:cs="Arial"/>
        </w:rPr>
      </w:pPr>
      <w:r>
        <w:rPr>
          <w:rFonts w:ascii="Arial" w:hAnsi="Arial" w:cs="Arial"/>
        </w:rPr>
        <w:t>Pytanie nr 15</w:t>
      </w:r>
    </w:p>
    <w:p w:rsidR="00392038" w:rsidRDefault="00392038" w:rsidP="00392038">
      <w:pPr>
        <w:jc w:val="both"/>
        <w:rPr>
          <w:rFonts w:ascii="Arial" w:hAnsi="Arial" w:cs="Arial"/>
        </w:rPr>
      </w:pPr>
    </w:p>
    <w:p w:rsidR="00B4059C" w:rsidRPr="00B4059C" w:rsidRDefault="00B4059C" w:rsidP="00392038">
      <w:pPr>
        <w:jc w:val="both"/>
        <w:rPr>
          <w:rFonts w:ascii="Arial" w:hAnsi="Arial" w:cs="Arial"/>
          <w:b/>
          <w:bCs/>
        </w:rPr>
      </w:pPr>
      <w:r w:rsidRPr="00B4059C">
        <w:rPr>
          <w:rFonts w:ascii="Arial" w:hAnsi="Arial" w:cs="Arial"/>
        </w:rPr>
        <w:t>Proszę o potwierdzenie, że Zamawiający dysponuje wszelkimi wymaganymi prawem decyzjami administracyjnymi oraz uzgodnieniami niezbędnymi w celu wykonania zamówienia, które zachowują ważność na okres zgodny z wymaganym terminem realizacji, a skutki ewentualnych braków w tym zakresie nie obciążają Wykonawcy.</w:t>
      </w:r>
    </w:p>
    <w:p w:rsidR="00B4059C" w:rsidRDefault="00B4059C" w:rsidP="00B4059C">
      <w:pPr>
        <w:jc w:val="both"/>
        <w:rPr>
          <w:rFonts w:ascii="Arial" w:hAnsi="Arial" w:cs="Arial"/>
        </w:rPr>
      </w:pPr>
    </w:p>
    <w:p w:rsidR="000D1CDE" w:rsidRPr="000D1CDE" w:rsidRDefault="000D1CDE" w:rsidP="000D1CDE">
      <w:pPr>
        <w:jc w:val="both"/>
        <w:rPr>
          <w:rFonts w:ascii="Arial" w:hAnsi="Arial" w:cs="Arial"/>
          <w:b/>
          <w:bCs/>
        </w:rPr>
      </w:pPr>
      <w:r w:rsidRPr="000D1CDE">
        <w:rPr>
          <w:rFonts w:ascii="Arial" w:hAnsi="Arial" w:cs="Arial"/>
          <w:b/>
        </w:rPr>
        <w:t xml:space="preserve">Ad </w:t>
      </w:r>
      <w:r>
        <w:rPr>
          <w:rFonts w:ascii="Arial" w:hAnsi="Arial" w:cs="Arial"/>
          <w:b/>
        </w:rPr>
        <w:t>15.</w:t>
      </w:r>
      <w:r w:rsidRPr="000D1CDE">
        <w:rPr>
          <w:rFonts w:ascii="Arial" w:hAnsi="Arial" w:cs="Arial"/>
          <w:b/>
        </w:rPr>
        <w:t xml:space="preserve"> Zamawiający potwierdza, że dysponuje wszelkimi wymaganymi prawem decyzjami administracyjnymi oraz uzgodnieniami niezbędnymi w celu wykonania zamówienia, które zachowują ważność na okres zgodny z wymaganym terminem realizacji, a skutki ewentualnych braków w tym zakresie nie obciążają Wykonawcy.</w:t>
      </w:r>
    </w:p>
    <w:p w:rsidR="000D1CDE" w:rsidRDefault="000D1CDE" w:rsidP="00B4059C">
      <w:pPr>
        <w:jc w:val="both"/>
        <w:rPr>
          <w:rFonts w:ascii="Arial" w:hAnsi="Arial" w:cs="Arial"/>
        </w:rPr>
      </w:pPr>
    </w:p>
    <w:p w:rsidR="000D1CDE" w:rsidRPr="00B4059C" w:rsidRDefault="000D1CDE" w:rsidP="00B4059C">
      <w:pPr>
        <w:jc w:val="both"/>
        <w:rPr>
          <w:rFonts w:ascii="Arial" w:hAnsi="Arial" w:cs="Arial"/>
        </w:rPr>
      </w:pPr>
    </w:p>
    <w:p w:rsidR="00E80C42" w:rsidRDefault="00E80C42" w:rsidP="00E80C42">
      <w:pPr>
        <w:jc w:val="both"/>
        <w:rPr>
          <w:rFonts w:ascii="Arial" w:hAnsi="Arial" w:cs="Arial"/>
          <w:b/>
          <w:bCs/>
        </w:rPr>
      </w:pPr>
      <w:r>
        <w:rPr>
          <w:rFonts w:ascii="Arial" w:hAnsi="Arial" w:cs="Arial"/>
          <w:b/>
          <w:bCs/>
        </w:rPr>
        <w:t>Pytanie nr 16</w:t>
      </w:r>
    </w:p>
    <w:p w:rsidR="00E80C42" w:rsidRPr="00E80C42" w:rsidRDefault="00E80C42" w:rsidP="00E80C42">
      <w:pPr>
        <w:jc w:val="both"/>
        <w:rPr>
          <w:rFonts w:ascii="Arial" w:hAnsi="Arial" w:cs="Arial"/>
          <w:b/>
          <w:bCs/>
        </w:rPr>
      </w:pPr>
    </w:p>
    <w:p w:rsidR="00B4059C" w:rsidRPr="00B4059C" w:rsidRDefault="00B4059C" w:rsidP="00E80C42">
      <w:pPr>
        <w:jc w:val="both"/>
        <w:rPr>
          <w:rFonts w:ascii="Arial" w:hAnsi="Arial" w:cs="Arial"/>
          <w:b/>
          <w:bCs/>
        </w:rPr>
      </w:pPr>
      <w:r w:rsidRPr="00B4059C">
        <w:rPr>
          <w:rFonts w:ascii="Arial" w:hAnsi="Arial" w:cs="Arial"/>
        </w:rPr>
        <w:t>Proszę o potwierdzenie, że zakres zamówienia jest zgodny z przedmiarem robót z</w:t>
      </w:r>
      <w:r w:rsidR="00E80C42">
        <w:rPr>
          <w:rFonts w:ascii="Arial" w:hAnsi="Arial" w:cs="Arial"/>
        </w:rPr>
        <w:t> </w:t>
      </w:r>
      <w:r w:rsidRPr="00B4059C">
        <w:rPr>
          <w:rFonts w:ascii="Arial" w:hAnsi="Arial" w:cs="Arial"/>
        </w:rPr>
        <w:t>ewentualnymi zmianami po modyfikacjach, odpowiedziach.</w:t>
      </w:r>
    </w:p>
    <w:p w:rsidR="00B4059C" w:rsidRDefault="00B4059C" w:rsidP="00B4059C">
      <w:pPr>
        <w:jc w:val="both"/>
        <w:rPr>
          <w:rFonts w:ascii="Arial" w:hAnsi="Arial" w:cs="Arial"/>
          <w:b/>
          <w:bCs/>
        </w:rPr>
      </w:pPr>
    </w:p>
    <w:p w:rsidR="000D1CDE" w:rsidRPr="000D1CDE" w:rsidRDefault="000D1CDE" w:rsidP="000D1CDE">
      <w:pPr>
        <w:jc w:val="both"/>
        <w:rPr>
          <w:rFonts w:ascii="Arial" w:hAnsi="Arial" w:cs="Arial"/>
          <w:b/>
          <w:bCs/>
        </w:rPr>
      </w:pPr>
      <w:r w:rsidRPr="000D1CDE">
        <w:rPr>
          <w:rFonts w:ascii="Arial" w:hAnsi="Arial" w:cs="Arial"/>
          <w:b/>
          <w:bCs/>
        </w:rPr>
        <w:t xml:space="preserve">Ad </w:t>
      </w:r>
      <w:r>
        <w:rPr>
          <w:rFonts w:ascii="Arial" w:hAnsi="Arial" w:cs="Arial"/>
          <w:b/>
          <w:bCs/>
        </w:rPr>
        <w:t>16.</w:t>
      </w:r>
      <w:r w:rsidRPr="000D1CDE">
        <w:rPr>
          <w:rFonts w:ascii="Arial" w:hAnsi="Arial" w:cs="Arial"/>
          <w:b/>
          <w:bCs/>
        </w:rPr>
        <w:t xml:space="preserve"> Zamawiający potwierdza, że zakres zamówienia jest zgodny z przedmiarem robót.</w:t>
      </w:r>
    </w:p>
    <w:p w:rsidR="000D1CDE" w:rsidRDefault="000D1CDE" w:rsidP="00B4059C">
      <w:pPr>
        <w:jc w:val="both"/>
        <w:rPr>
          <w:rFonts w:ascii="Arial" w:hAnsi="Arial" w:cs="Arial"/>
          <w:b/>
          <w:bCs/>
        </w:rPr>
      </w:pPr>
    </w:p>
    <w:p w:rsidR="000D1CDE" w:rsidRPr="00B4059C" w:rsidRDefault="000D1CDE" w:rsidP="00B4059C">
      <w:pPr>
        <w:jc w:val="both"/>
        <w:rPr>
          <w:rFonts w:ascii="Arial" w:hAnsi="Arial" w:cs="Arial"/>
          <w:b/>
          <w:bCs/>
        </w:rPr>
      </w:pPr>
    </w:p>
    <w:p w:rsidR="00E80C42" w:rsidRDefault="00E80C42" w:rsidP="00E80C42">
      <w:pPr>
        <w:jc w:val="both"/>
        <w:rPr>
          <w:rFonts w:ascii="Arial" w:hAnsi="Arial" w:cs="Arial"/>
          <w:b/>
          <w:bCs/>
        </w:rPr>
      </w:pPr>
      <w:r>
        <w:rPr>
          <w:rFonts w:ascii="Arial" w:hAnsi="Arial" w:cs="Arial"/>
          <w:b/>
          <w:bCs/>
        </w:rPr>
        <w:t>Pytanie nr 17</w:t>
      </w:r>
    </w:p>
    <w:p w:rsidR="00E80C42" w:rsidRDefault="00E80C42" w:rsidP="00E80C42">
      <w:pPr>
        <w:jc w:val="both"/>
        <w:rPr>
          <w:rFonts w:ascii="Arial" w:hAnsi="Arial" w:cs="Arial"/>
        </w:rPr>
      </w:pPr>
    </w:p>
    <w:p w:rsidR="00B4059C" w:rsidRPr="00B4059C" w:rsidRDefault="00B4059C" w:rsidP="00E80C42">
      <w:pPr>
        <w:jc w:val="both"/>
        <w:rPr>
          <w:rFonts w:ascii="Arial" w:hAnsi="Arial" w:cs="Arial"/>
        </w:rPr>
      </w:pPr>
      <w:r w:rsidRPr="00B4059C">
        <w:rPr>
          <w:rFonts w:ascii="Arial" w:hAnsi="Arial" w:cs="Arial"/>
        </w:rPr>
        <w:t xml:space="preserve">Proszę o udostępnienie przedmiaru robót zapisanego w formacie programu kosztorysowego </w:t>
      </w:r>
      <w:proofErr w:type="spellStart"/>
      <w:r w:rsidRPr="00B4059C">
        <w:rPr>
          <w:rFonts w:ascii="Arial" w:hAnsi="Arial" w:cs="Arial"/>
        </w:rPr>
        <w:t>ath</w:t>
      </w:r>
      <w:proofErr w:type="spellEnd"/>
      <w:r w:rsidRPr="00B4059C">
        <w:rPr>
          <w:rFonts w:ascii="Arial" w:hAnsi="Arial" w:cs="Arial"/>
        </w:rPr>
        <w:t>.</w:t>
      </w:r>
    </w:p>
    <w:p w:rsidR="00B4059C" w:rsidRDefault="00B4059C" w:rsidP="00B4059C">
      <w:pPr>
        <w:jc w:val="both"/>
        <w:rPr>
          <w:rFonts w:ascii="Arial" w:hAnsi="Arial" w:cs="Arial"/>
        </w:rPr>
      </w:pPr>
    </w:p>
    <w:p w:rsidR="000D1CDE" w:rsidRPr="000D1CDE" w:rsidRDefault="000D1CDE" w:rsidP="000D1CDE">
      <w:pPr>
        <w:jc w:val="both"/>
        <w:rPr>
          <w:rFonts w:ascii="Arial" w:hAnsi="Arial" w:cs="Arial"/>
          <w:b/>
        </w:rPr>
      </w:pPr>
      <w:r>
        <w:rPr>
          <w:rFonts w:ascii="Arial" w:hAnsi="Arial" w:cs="Arial"/>
          <w:b/>
        </w:rPr>
        <w:t xml:space="preserve">Ad 17. </w:t>
      </w:r>
      <w:r w:rsidRPr="000D1CDE">
        <w:rPr>
          <w:rFonts w:ascii="Arial" w:hAnsi="Arial" w:cs="Arial"/>
          <w:b/>
        </w:rPr>
        <w:t xml:space="preserve">Zamawiający nie posiada przedmiaru robót zapisanego w formacie programu kosztorysowego </w:t>
      </w:r>
      <w:proofErr w:type="spellStart"/>
      <w:r w:rsidRPr="000D1CDE">
        <w:rPr>
          <w:rFonts w:ascii="Arial" w:hAnsi="Arial" w:cs="Arial"/>
          <w:b/>
        </w:rPr>
        <w:t>ath</w:t>
      </w:r>
      <w:proofErr w:type="spellEnd"/>
      <w:r w:rsidRPr="000D1CDE">
        <w:rPr>
          <w:rFonts w:ascii="Arial" w:hAnsi="Arial" w:cs="Arial"/>
          <w:b/>
        </w:rPr>
        <w:t>.</w:t>
      </w:r>
    </w:p>
    <w:p w:rsidR="000D1CDE" w:rsidRDefault="000D1CDE" w:rsidP="00B4059C">
      <w:pPr>
        <w:jc w:val="both"/>
        <w:rPr>
          <w:rFonts w:ascii="Arial" w:hAnsi="Arial" w:cs="Arial"/>
        </w:rPr>
      </w:pPr>
    </w:p>
    <w:p w:rsidR="000D1CDE" w:rsidRDefault="000D1CDE" w:rsidP="00B4059C">
      <w:pPr>
        <w:jc w:val="both"/>
        <w:rPr>
          <w:rFonts w:ascii="Arial" w:hAnsi="Arial" w:cs="Arial"/>
        </w:rPr>
      </w:pPr>
    </w:p>
    <w:p w:rsidR="00E80C42" w:rsidRDefault="00E80C42" w:rsidP="00E80C42">
      <w:pPr>
        <w:jc w:val="both"/>
        <w:rPr>
          <w:rFonts w:ascii="Arial" w:hAnsi="Arial" w:cs="Arial"/>
          <w:b/>
          <w:bCs/>
        </w:rPr>
      </w:pPr>
      <w:r>
        <w:rPr>
          <w:rFonts w:ascii="Arial" w:hAnsi="Arial" w:cs="Arial"/>
          <w:b/>
          <w:bCs/>
        </w:rPr>
        <w:t>Pytanie nr 18</w:t>
      </w:r>
    </w:p>
    <w:p w:rsidR="00E80C42" w:rsidRPr="00B4059C" w:rsidRDefault="00E80C42" w:rsidP="00B4059C">
      <w:pPr>
        <w:jc w:val="both"/>
        <w:rPr>
          <w:rFonts w:ascii="Arial" w:hAnsi="Arial" w:cs="Arial"/>
        </w:rPr>
      </w:pPr>
    </w:p>
    <w:p w:rsidR="00B4059C" w:rsidRPr="00B4059C" w:rsidRDefault="00B4059C" w:rsidP="00E80C42">
      <w:pPr>
        <w:jc w:val="both"/>
        <w:rPr>
          <w:rFonts w:ascii="Arial" w:hAnsi="Arial" w:cs="Arial"/>
          <w:b/>
          <w:bCs/>
        </w:rPr>
      </w:pPr>
      <w:r w:rsidRPr="00B4059C">
        <w:rPr>
          <w:rFonts w:ascii="Arial" w:hAnsi="Arial" w:cs="Arial"/>
        </w:rPr>
        <w:t>Czy w ramach strefy zamawianych robót występują jakiekolwiek sieci lub inne kolizje?</w:t>
      </w:r>
    </w:p>
    <w:p w:rsidR="00B4059C" w:rsidRPr="00B4059C" w:rsidRDefault="00B4059C" w:rsidP="00B4059C">
      <w:pPr>
        <w:jc w:val="both"/>
        <w:rPr>
          <w:rFonts w:ascii="Arial" w:hAnsi="Arial" w:cs="Arial"/>
        </w:rPr>
      </w:pPr>
      <w:r w:rsidRPr="00B4059C">
        <w:rPr>
          <w:rFonts w:ascii="Arial" w:hAnsi="Arial" w:cs="Arial"/>
        </w:rPr>
        <w:lastRenderedPageBreak/>
        <w:t>Jeśli występują to wnosimy o udostępnienie stosownej inwentaryzacji z opisem i mapą.</w:t>
      </w:r>
    </w:p>
    <w:p w:rsidR="00B4059C" w:rsidRDefault="00B4059C" w:rsidP="00B4059C">
      <w:pPr>
        <w:jc w:val="both"/>
        <w:rPr>
          <w:rFonts w:ascii="Arial" w:hAnsi="Arial" w:cs="Arial"/>
        </w:rPr>
      </w:pPr>
    </w:p>
    <w:p w:rsidR="000D1CDE" w:rsidRPr="000D1CDE" w:rsidRDefault="000D1CDE" w:rsidP="000D1CDE">
      <w:pPr>
        <w:jc w:val="both"/>
        <w:rPr>
          <w:rFonts w:ascii="Arial" w:hAnsi="Arial" w:cs="Arial"/>
        </w:rPr>
      </w:pPr>
      <w:r w:rsidRPr="000D1CDE">
        <w:rPr>
          <w:rFonts w:ascii="Arial" w:hAnsi="Arial" w:cs="Arial"/>
          <w:b/>
        </w:rPr>
        <w:t>Ad 1</w:t>
      </w:r>
      <w:r>
        <w:rPr>
          <w:rFonts w:ascii="Arial" w:hAnsi="Arial" w:cs="Arial"/>
          <w:b/>
        </w:rPr>
        <w:t>8.</w:t>
      </w:r>
      <w:r w:rsidRPr="000D1CDE">
        <w:rPr>
          <w:rFonts w:ascii="Arial" w:hAnsi="Arial" w:cs="Arial"/>
          <w:b/>
        </w:rPr>
        <w:t xml:space="preserve"> Pod istniejącymi boiskami do piłki nożnej i wielofunkcyjnym nie występują jakiekolwiek sieci lub inne kolizje.</w:t>
      </w:r>
    </w:p>
    <w:p w:rsidR="000D1CDE" w:rsidRDefault="000D1CDE" w:rsidP="00B4059C">
      <w:pPr>
        <w:jc w:val="both"/>
        <w:rPr>
          <w:rFonts w:ascii="Arial" w:hAnsi="Arial" w:cs="Arial"/>
        </w:rPr>
      </w:pPr>
    </w:p>
    <w:p w:rsidR="000D1CDE" w:rsidRDefault="000D1CDE" w:rsidP="00B4059C">
      <w:pPr>
        <w:jc w:val="both"/>
        <w:rPr>
          <w:rFonts w:ascii="Arial" w:hAnsi="Arial" w:cs="Arial"/>
        </w:rPr>
      </w:pPr>
    </w:p>
    <w:p w:rsidR="00E80C42" w:rsidRDefault="00E80C42" w:rsidP="00E80C42">
      <w:pPr>
        <w:jc w:val="both"/>
        <w:rPr>
          <w:rFonts w:ascii="Arial" w:hAnsi="Arial" w:cs="Arial"/>
          <w:b/>
          <w:bCs/>
        </w:rPr>
      </w:pPr>
      <w:r>
        <w:rPr>
          <w:rFonts w:ascii="Arial" w:hAnsi="Arial" w:cs="Arial"/>
          <w:b/>
          <w:bCs/>
        </w:rPr>
        <w:t>Pytanie nr 19</w:t>
      </w:r>
    </w:p>
    <w:p w:rsidR="00E80C42" w:rsidRPr="00B4059C" w:rsidRDefault="00E80C42" w:rsidP="00B4059C">
      <w:pPr>
        <w:jc w:val="both"/>
        <w:rPr>
          <w:rFonts w:ascii="Arial" w:hAnsi="Arial" w:cs="Arial"/>
        </w:rPr>
      </w:pPr>
    </w:p>
    <w:p w:rsidR="00B4059C" w:rsidRPr="00B4059C" w:rsidRDefault="00B4059C" w:rsidP="00E80C42">
      <w:pPr>
        <w:jc w:val="both"/>
        <w:rPr>
          <w:rFonts w:ascii="Arial" w:hAnsi="Arial" w:cs="Arial"/>
          <w:b/>
          <w:bCs/>
        </w:rPr>
      </w:pPr>
      <w:r w:rsidRPr="00B4059C">
        <w:rPr>
          <w:rFonts w:ascii="Arial" w:hAnsi="Arial" w:cs="Arial"/>
        </w:rPr>
        <w:t>Czy występują ograniczenia w dojeździe do placu budowy dla sprzętu budowalnego i</w:t>
      </w:r>
      <w:r w:rsidR="00E80C42">
        <w:rPr>
          <w:rFonts w:ascii="Arial" w:hAnsi="Arial" w:cs="Arial"/>
        </w:rPr>
        <w:t> </w:t>
      </w:r>
      <w:r w:rsidRPr="00B4059C">
        <w:rPr>
          <w:rFonts w:ascii="Arial" w:hAnsi="Arial" w:cs="Arial"/>
        </w:rPr>
        <w:t>samochodów ciężarowych niezbędnych do wykonania robót?</w:t>
      </w:r>
    </w:p>
    <w:p w:rsidR="00B4059C" w:rsidRDefault="00B4059C" w:rsidP="00B4059C">
      <w:pPr>
        <w:jc w:val="both"/>
        <w:rPr>
          <w:rFonts w:ascii="Arial" w:hAnsi="Arial" w:cs="Arial"/>
        </w:rPr>
      </w:pPr>
    </w:p>
    <w:p w:rsidR="000D1CDE" w:rsidRPr="000D1CDE" w:rsidRDefault="000D1CDE" w:rsidP="000D1CDE">
      <w:pPr>
        <w:jc w:val="both"/>
        <w:rPr>
          <w:rFonts w:ascii="Arial" w:hAnsi="Arial" w:cs="Arial"/>
          <w:b/>
          <w:bCs/>
        </w:rPr>
      </w:pPr>
      <w:r w:rsidRPr="000D1CDE">
        <w:rPr>
          <w:rFonts w:ascii="Arial" w:hAnsi="Arial" w:cs="Arial"/>
          <w:b/>
        </w:rPr>
        <w:t>Ad 1</w:t>
      </w:r>
      <w:r>
        <w:rPr>
          <w:rFonts w:ascii="Arial" w:hAnsi="Arial" w:cs="Arial"/>
          <w:b/>
        </w:rPr>
        <w:t>9.</w:t>
      </w:r>
      <w:r w:rsidRPr="000D1CDE">
        <w:rPr>
          <w:rFonts w:ascii="Arial" w:hAnsi="Arial" w:cs="Arial"/>
          <w:b/>
        </w:rPr>
        <w:t xml:space="preserve"> Kompleks sportowy „Moje Boisko – Orlik </w:t>
      </w:r>
      <w:smartTag w:uri="urn:schemas-microsoft-com:office:smarttags" w:element="metricconverter">
        <w:smartTagPr>
          <w:attr w:name="ProductID" w:val="2012”"/>
        </w:smartTagPr>
        <w:r w:rsidRPr="000D1CDE">
          <w:rPr>
            <w:rFonts w:ascii="Arial" w:hAnsi="Arial" w:cs="Arial"/>
            <w:b/>
          </w:rPr>
          <w:t>2012”</w:t>
        </w:r>
      </w:smartTag>
      <w:r w:rsidRPr="000D1CDE">
        <w:rPr>
          <w:rFonts w:ascii="Arial" w:hAnsi="Arial" w:cs="Arial"/>
          <w:b/>
        </w:rPr>
        <w:t xml:space="preserve"> w Kole jest wygrodzony ogrodzeniem typowym jakie montowano w wyżej wymienionym programie. Do kompleksu sportowego można dojechać ulicami Toruńska i  Zawadzkiego po uzyskaniu zgody Powiatowego Zarządu Dróg w Kole a następnie ulicą Sportową po uzyskaniu zgody Gminy Miejskiej Koło. Obecnie na części ulicy Toruńskiej oraz ulicach Sportowej i Zawadzkiego obowiązuje ograniczenie dojazdu obowiązujące dla pojazdów o nośności powyżej 4 ton. </w:t>
      </w:r>
    </w:p>
    <w:p w:rsidR="000D1CDE" w:rsidRDefault="000D1CDE" w:rsidP="00B4059C">
      <w:pPr>
        <w:jc w:val="both"/>
        <w:rPr>
          <w:rFonts w:ascii="Arial" w:hAnsi="Arial" w:cs="Arial"/>
        </w:rPr>
      </w:pPr>
    </w:p>
    <w:p w:rsidR="000D1CDE" w:rsidRDefault="000D1CDE" w:rsidP="00B4059C">
      <w:pPr>
        <w:jc w:val="both"/>
        <w:rPr>
          <w:rFonts w:ascii="Arial" w:hAnsi="Arial" w:cs="Arial"/>
        </w:rPr>
      </w:pPr>
    </w:p>
    <w:p w:rsidR="00E80C42" w:rsidRDefault="00E80C42" w:rsidP="00E80C42">
      <w:pPr>
        <w:jc w:val="both"/>
        <w:rPr>
          <w:rFonts w:ascii="Arial" w:hAnsi="Arial" w:cs="Arial"/>
          <w:b/>
          <w:bCs/>
        </w:rPr>
      </w:pPr>
      <w:r>
        <w:rPr>
          <w:rFonts w:ascii="Arial" w:hAnsi="Arial" w:cs="Arial"/>
          <w:b/>
          <w:bCs/>
        </w:rPr>
        <w:t>Pytanie nr 20</w:t>
      </w:r>
    </w:p>
    <w:p w:rsidR="00E80C42" w:rsidRPr="00B4059C" w:rsidRDefault="00E80C42" w:rsidP="00B4059C">
      <w:pPr>
        <w:jc w:val="both"/>
        <w:rPr>
          <w:rFonts w:ascii="Arial" w:hAnsi="Arial" w:cs="Arial"/>
        </w:rPr>
      </w:pPr>
    </w:p>
    <w:p w:rsidR="00B4059C" w:rsidRPr="00B4059C" w:rsidRDefault="00B4059C" w:rsidP="00E80C42">
      <w:pPr>
        <w:jc w:val="both"/>
        <w:rPr>
          <w:rFonts w:ascii="Arial" w:hAnsi="Arial" w:cs="Arial"/>
          <w:b/>
          <w:bCs/>
        </w:rPr>
      </w:pPr>
      <w:r w:rsidRPr="00B4059C">
        <w:rPr>
          <w:rFonts w:ascii="Arial" w:hAnsi="Arial" w:cs="Arial"/>
        </w:rPr>
        <w:t>Proszę o udostępnienie dokumentacji fotograficznej modernizowanych obiektów.</w:t>
      </w:r>
    </w:p>
    <w:p w:rsidR="00B4059C" w:rsidRDefault="00B4059C" w:rsidP="00B4059C">
      <w:pPr>
        <w:jc w:val="both"/>
        <w:rPr>
          <w:rFonts w:ascii="Arial" w:hAnsi="Arial" w:cs="Arial"/>
          <w:b/>
          <w:bCs/>
        </w:rPr>
      </w:pPr>
    </w:p>
    <w:p w:rsidR="000D1CDE" w:rsidRPr="000D1CDE" w:rsidRDefault="000D1CDE" w:rsidP="000D1CDE">
      <w:pPr>
        <w:jc w:val="both"/>
        <w:rPr>
          <w:rFonts w:ascii="Arial" w:hAnsi="Arial" w:cs="Arial"/>
          <w:b/>
          <w:bCs/>
        </w:rPr>
      </w:pPr>
      <w:r w:rsidRPr="000D1CDE">
        <w:rPr>
          <w:rFonts w:ascii="Arial" w:hAnsi="Arial" w:cs="Arial"/>
          <w:b/>
          <w:bCs/>
        </w:rPr>
        <w:t>Ad 2</w:t>
      </w:r>
      <w:r>
        <w:rPr>
          <w:rFonts w:ascii="Arial" w:hAnsi="Arial" w:cs="Arial"/>
          <w:b/>
          <w:bCs/>
        </w:rPr>
        <w:t>0.</w:t>
      </w:r>
      <w:r w:rsidRPr="000D1CDE">
        <w:rPr>
          <w:rFonts w:ascii="Arial" w:hAnsi="Arial" w:cs="Arial"/>
          <w:b/>
          <w:bCs/>
        </w:rPr>
        <w:t xml:space="preserve"> W załączeniu dokumentacja fotograficzna całego obiektu.</w:t>
      </w:r>
    </w:p>
    <w:p w:rsidR="000D1CDE" w:rsidRDefault="000D1CDE" w:rsidP="00B4059C">
      <w:pPr>
        <w:jc w:val="both"/>
        <w:rPr>
          <w:rFonts w:ascii="Arial" w:hAnsi="Arial" w:cs="Arial"/>
          <w:b/>
          <w:bCs/>
        </w:rPr>
      </w:pPr>
    </w:p>
    <w:p w:rsidR="000D1CDE" w:rsidRDefault="000D1CDE" w:rsidP="00B4059C">
      <w:pPr>
        <w:jc w:val="both"/>
        <w:rPr>
          <w:rFonts w:ascii="Arial" w:hAnsi="Arial" w:cs="Arial"/>
          <w:b/>
          <w:bCs/>
        </w:rPr>
      </w:pPr>
    </w:p>
    <w:p w:rsidR="00E80C42" w:rsidRDefault="00E80C42" w:rsidP="00E80C42">
      <w:pPr>
        <w:jc w:val="both"/>
        <w:rPr>
          <w:rFonts w:ascii="Arial" w:hAnsi="Arial" w:cs="Arial"/>
          <w:b/>
          <w:bCs/>
        </w:rPr>
      </w:pPr>
      <w:r>
        <w:rPr>
          <w:rFonts w:ascii="Arial" w:hAnsi="Arial" w:cs="Arial"/>
          <w:b/>
          <w:bCs/>
        </w:rPr>
        <w:t>Pytanie nr 21</w:t>
      </w:r>
    </w:p>
    <w:p w:rsidR="00E80C42" w:rsidRPr="00B4059C" w:rsidRDefault="00E80C42" w:rsidP="00B4059C">
      <w:pPr>
        <w:jc w:val="both"/>
        <w:rPr>
          <w:rFonts w:ascii="Arial" w:hAnsi="Arial" w:cs="Arial"/>
          <w:b/>
          <w:bCs/>
        </w:rPr>
      </w:pPr>
    </w:p>
    <w:p w:rsidR="00B4059C" w:rsidRDefault="00B4059C" w:rsidP="00E80C42">
      <w:pPr>
        <w:jc w:val="both"/>
        <w:rPr>
          <w:rFonts w:ascii="Arial" w:hAnsi="Arial" w:cs="Arial"/>
        </w:rPr>
      </w:pPr>
      <w:r w:rsidRPr="00B4059C">
        <w:rPr>
          <w:rFonts w:ascii="Arial" w:hAnsi="Arial" w:cs="Arial"/>
        </w:rPr>
        <w:t>Proszę o podanie informacji niezbędnych do obliczenia kosztu demontażu, wywozu i</w:t>
      </w:r>
      <w:r w:rsidR="00E80C42">
        <w:rPr>
          <w:rFonts w:ascii="Arial" w:hAnsi="Arial" w:cs="Arial"/>
        </w:rPr>
        <w:t> </w:t>
      </w:r>
      <w:r w:rsidRPr="00B4059C">
        <w:rPr>
          <w:rFonts w:ascii="Arial" w:hAnsi="Arial" w:cs="Arial"/>
        </w:rPr>
        <w:t>w</w:t>
      </w:r>
      <w:r w:rsidR="00E80C42">
        <w:rPr>
          <w:rFonts w:ascii="Arial" w:hAnsi="Arial" w:cs="Arial"/>
        </w:rPr>
        <w:t> </w:t>
      </w:r>
      <w:r w:rsidRPr="00B4059C">
        <w:rPr>
          <w:rFonts w:ascii="Arial" w:hAnsi="Arial" w:cs="Arial"/>
        </w:rPr>
        <w:t>szczególności utylizacji nawierzchni z trawy sztuczne, która liczona jest od ciężaru:</w:t>
      </w:r>
    </w:p>
    <w:p w:rsidR="00E80C42" w:rsidRPr="00B4059C" w:rsidRDefault="00E80C42" w:rsidP="00E80C42">
      <w:pPr>
        <w:jc w:val="both"/>
        <w:rPr>
          <w:rFonts w:ascii="Arial" w:hAnsi="Arial" w:cs="Arial"/>
          <w:b/>
          <w:bCs/>
        </w:rPr>
      </w:pPr>
    </w:p>
    <w:p w:rsidR="00B4059C" w:rsidRPr="00B4059C" w:rsidRDefault="00B4059C" w:rsidP="00B4059C">
      <w:pPr>
        <w:jc w:val="both"/>
        <w:rPr>
          <w:rFonts w:ascii="Arial" w:hAnsi="Arial" w:cs="Arial"/>
        </w:rPr>
      </w:pPr>
      <w:r w:rsidRPr="00B4059C">
        <w:rPr>
          <w:rFonts w:ascii="Arial" w:hAnsi="Arial" w:cs="Arial"/>
        </w:rPr>
        <w:t xml:space="preserve">- czy pod trawą sztuczną jest podkład elastyczny? Jeśli jest to proszę podać jego specyfikację (materiał, grubość, ciężar </w:t>
      </w:r>
      <w:bookmarkStart w:id="6" w:name="_Hlk137822362"/>
      <w:r w:rsidRPr="00B4059C">
        <w:rPr>
          <w:rFonts w:ascii="Arial" w:hAnsi="Arial" w:cs="Arial"/>
        </w:rPr>
        <w:t>na 1 m</w:t>
      </w:r>
      <w:r w:rsidRPr="00B4059C">
        <w:rPr>
          <w:rFonts w:ascii="Arial" w:hAnsi="Arial" w:cs="Arial"/>
          <w:vertAlign w:val="superscript"/>
        </w:rPr>
        <w:t>2</w:t>
      </w:r>
      <w:bookmarkEnd w:id="6"/>
      <w:r w:rsidRPr="00B4059C">
        <w:rPr>
          <w:rFonts w:ascii="Arial" w:hAnsi="Arial" w:cs="Arial"/>
        </w:rPr>
        <w:t>)</w:t>
      </w:r>
    </w:p>
    <w:p w:rsidR="00B4059C" w:rsidRPr="00B4059C" w:rsidRDefault="00B4059C" w:rsidP="00B4059C">
      <w:pPr>
        <w:jc w:val="both"/>
        <w:rPr>
          <w:rFonts w:ascii="Arial" w:hAnsi="Arial" w:cs="Arial"/>
        </w:rPr>
      </w:pPr>
      <w:r w:rsidRPr="00B4059C">
        <w:rPr>
          <w:rFonts w:ascii="Arial" w:hAnsi="Arial" w:cs="Arial"/>
        </w:rPr>
        <w:t>- długość włókien trawy sztucznej (jako nowej) ponad podkład w mm?</w:t>
      </w:r>
    </w:p>
    <w:p w:rsidR="00B4059C" w:rsidRPr="00B4059C" w:rsidRDefault="00B4059C" w:rsidP="00B4059C">
      <w:pPr>
        <w:jc w:val="both"/>
        <w:rPr>
          <w:rFonts w:ascii="Arial" w:hAnsi="Arial" w:cs="Arial"/>
        </w:rPr>
      </w:pPr>
      <w:r w:rsidRPr="00B4059C">
        <w:rPr>
          <w:rFonts w:ascii="Arial" w:hAnsi="Arial" w:cs="Arial"/>
        </w:rPr>
        <w:t>- rodzaj i ilość wypełnienia tj. piasek ile kg na 1 m</w:t>
      </w:r>
      <w:r w:rsidRPr="00B4059C">
        <w:rPr>
          <w:rFonts w:ascii="Arial" w:hAnsi="Arial" w:cs="Arial"/>
          <w:vertAlign w:val="superscript"/>
        </w:rPr>
        <w:t>2</w:t>
      </w:r>
      <w:r w:rsidRPr="00B4059C">
        <w:rPr>
          <w:rFonts w:ascii="Arial" w:hAnsi="Arial" w:cs="Arial"/>
        </w:rPr>
        <w:t>, granulat ile kg na 1 m</w:t>
      </w:r>
      <w:r w:rsidRPr="00B4059C">
        <w:rPr>
          <w:rFonts w:ascii="Arial" w:hAnsi="Arial" w:cs="Arial"/>
          <w:vertAlign w:val="superscript"/>
        </w:rPr>
        <w:t>2</w:t>
      </w:r>
      <w:r w:rsidRPr="00B4059C">
        <w:rPr>
          <w:rFonts w:ascii="Arial" w:hAnsi="Arial" w:cs="Arial"/>
        </w:rPr>
        <w:t>?</w:t>
      </w:r>
    </w:p>
    <w:p w:rsidR="00B4059C" w:rsidRDefault="00B4059C" w:rsidP="00B4059C">
      <w:pPr>
        <w:jc w:val="both"/>
        <w:rPr>
          <w:rFonts w:ascii="Arial" w:hAnsi="Arial" w:cs="Arial"/>
        </w:rPr>
      </w:pPr>
    </w:p>
    <w:p w:rsidR="000D1CDE" w:rsidRPr="000D1CDE" w:rsidRDefault="000D1CDE" w:rsidP="000D1CDE">
      <w:pPr>
        <w:jc w:val="both"/>
        <w:rPr>
          <w:rFonts w:ascii="Arial" w:hAnsi="Arial" w:cs="Arial"/>
          <w:b/>
        </w:rPr>
      </w:pPr>
      <w:r w:rsidRPr="000D1CDE">
        <w:rPr>
          <w:rFonts w:ascii="Arial" w:hAnsi="Arial" w:cs="Arial"/>
          <w:b/>
        </w:rPr>
        <w:t xml:space="preserve">Ad </w:t>
      </w:r>
      <w:r>
        <w:rPr>
          <w:rFonts w:ascii="Arial" w:hAnsi="Arial" w:cs="Arial"/>
          <w:b/>
        </w:rPr>
        <w:t>2</w:t>
      </w:r>
      <w:r w:rsidRPr="000D1CDE">
        <w:rPr>
          <w:rFonts w:ascii="Arial" w:hAnsi="Arial" w:cs="Arial"/>
          <w:b/>
        </w:rPr>
        <w:t>1</w:t>
      </w:r>
      <w:r>
        <w:rPr>
          <w:rFonts w:ascii="Arial" w:hAnsi="Arial" w:cs="Arial"/>
          <w:b/>
        </w:rPr>
        <w:t>.</w:t>
      </w:r>
      <w:r w:rsidRPr="000D1CDE">
        <w:rPr>
          <w:rFonts w:ascii="Arial" w:hAnsi="Arial" w:cs="Arial"/>
          <w:b/>
        </w:rPr>
        <w:t xml:space="preserve"> Zgodnie z dokumentacją projektową zapis w pkt. 8.2 </w:t>
      </w:r>
      <w:bookmarkStart w:id="7" w:name="_Toc104650092"/>
      <w:r w:rsidRPr="000D1CDE">
        <w:rPr>
          <w:rFonts w:ascii="Arial" w:hAnsi="Arial" w:cs="Arial"/>
          <w:b/>
        </w:rPr>
        <w:t>Demontaż istniejącej nawierzchni boiska do piłki nożnej.</w:t>
      </w:r>
      <w:bookmarkEnd w:id="7"/>
      <w:r w:rsidRPr="000D1CDE">
        <w:rPr>
          <w:rFonts w:ascii="Arial" w:hAnsi="Arial" w:cs="Arial"/>
          <w:b/>
        </w:rPr>
        <w:t xml:space="preserve"> „Demontaż istniejącej nawierzchni boiska należy przeprowadzić używając specjalistycznej do tego celu przystosowanej maszyny. W</w:t>
      </w:r>
      <w:r>
        <w:rPr>
          <w:rFonts w:ascii="Arial" w:hAnsi="Arial" w:cs="Arial"/>
          <w:b/>
        </w:rPr>
        <w:t> </w:t>
      </w:r>
      <w:r w:rsidRPr="000D1CDE">
        <w:rPr>
          <w:rFonts w:ascii="Arial" w:hAnsi="Arial" w:cs="Arial"/>
          <w:b/>
        </w:rPr>
        <w:t>pierwszej kolejności używając specjalistycznej maszyny należy usunąć z istniejącej nawierzchni granulat gumowy, który spakowany w big-</w:t>
      </w:r>
      <w:proofErr w:type="spellStart"/>
      <w:r w:rsidRPr="000D1CDE">
        <w:rPr>
          <w:rFonts w:ascii="Arial" w:hAnsi="Arial" w:cs="Arial"/>
          <w:b/>
        </w:rPr>
        <w:t>bagi</w:t>
      </w:r>
      <w:proofErr w:type="spellEnd"/>
      <w:r w:rsidRPr="000D1CDE">
        <w:rPr>
          <w:rFonts w:ascii="Arial" w:hAnsi="Arial" w:cs="Arial"/>
          <w:b/>
        </w:rPr>
        <w:t xml:space="preserve"> składować należy w</w:t>
      </w:r>
      <w:r>
        <w:rPr>
          <w:rFonts w:ascii="Arial" w:hAnsi="Arial" w:cs="Arial"/>
          <w:b/>
        </w:rPr>
        <w:t> </w:t>
      </w:r>
      <w:r w:rsidRPr="000D1CDE">
        <w:rPr>
          <w:rFonts w:ascii="Arial" w:hAnsi="Arial" w:cs="Arial"/>
          <w:b/>
        </w:rPr>
        <w:t>miejscu wyznaczonym przez Inwestora. Ilość granulatu jaki należy odzyskać to minimum 95%. Następnie używając specjalistycznej maszyny należy usunąć piasek kwarcowy. Tak przygotowaną nawierzchnię należy pociąć w bryty umożliwiające jej zwinięcie i transport do miejsca w którym zostanie składowana na terenie MOSiR w</w:t>
      </w:r>
      <w:r>
        <w:rPr>
          <w:rFonts w:ascii="Arial" w:hAnsi="Arial" w:cs="Arial"/>
          <w:b/>
        </w:rPr>
        <w:t> </w:t>
      </w:r>
      <w:r w:rsidRPr="000D1CDE">
        <w:rPr>
          <w:rFonts w:ascii="Arial" w:hAnsi="Arial" w:cs="Arial"/>
          <w:b/>
        </w:rPr>
        <w:t xml:space="preserve">Kole.” </w:t>
      </w:r>
    </w:p>
    <w:p w:rsidR="000D1CDE" w:rsidRPr="000D1CDE" w:rsidRDefault="000D1CDE" w:rsidP="000D1CDE">
      <w:pPr>
        <w:jc w:val="both"/>
        <w:rPr>
          <w:rFonts w:ascii="Arial" w:hAnsi="Arial" w:cs="Arial"/>
          <w:b/>
        </w:rPr>
      </w:pPr>
      <w:r w:rsidRPr="000D1CDE">
        <w:rPr>
          <w:rFonts w:ascii="Arial" w:hAnsi="Arial" w:cs="Arial"/>
          <w:b/>
        </w:rPr>
        <w:t xml:space="preserve">Dodatkowo w celu uszczegółowienia Zamawiający informuje, że bryty na jakie zostanie pocięta sztuczna trawa będą o wymiarach około 2x10 m. Pocięte bryty istniejącej trawy oraz </w:t>
      </w:r>
      <w:proofErr w:type="spellStart"/>
      <w:r w:rsidRPr="000D1CDE">
        <w:rPr>
          <w:rFonts w:ascii="Arial" w:hAnsi="Arial" w:cs="Arial"/>
          <w:b/>
        </w:rPr>
        <w:t>bagi</w:t>
      </w:r>
      <w:proofErr w:type="spellEnd"/>
      <w:r w:rsidRPr="000D1CDE">
        <w:rPr>
          <w:rFonts w:ascii="Arial" w:hAnsi="Arial" w:cs="Arial"/>
          <w:b/>
        </w:rPr>
        <w:t xml:space="preserve"> z piaskiem i granulatem gumowym zostaną składowane na terenie MOSIR </w:t>
      </w:r>
      <w:r>
        <w:rPr>
          <w:rFonts w:ascii="Arial" w:hAnsi="Arial" w:cs="Arial"/>
          <w:b/>
        </w:rPr>
        <w:t>w</w:t>
      </w:r>
      <w:r w:rsidRPr="000D1CDE">
        <w:rPr>
          <w:rFonts w:ascii="Arial" w:hAnsi="Arial" w:cs="Arial"/>
          <w:b/>
        </w:rPr>
        <w:t xml:space="preserve"> Kole przy ulicy Sportowej 12.</w:t>
      </w:r>
    </w:p>
    <w:p w:rsidR="000D1CDE" w:rsidRPr="000D1CDE" w:rsidRDefault="000D1CDE" w:rsidP="000D1CDE">
      <w:pPr>
        <w:jc w:val="both"/>
        <w:rPr>
          <w:rFonts w:ascii="Arial" w:hAnsi="Arial" w:cs="Arial"/>
          <w:b/>
          <w:bCs/>
        </w:rPr>
      </w:pPr>
      <w:r w:rsidRPr="000D1CDE">
        <w:rPr>
          <w:rFonts w:ascii="Arial" w:hAnsi="Arial" w:cs="Arial"/>
          <w:b/>
        </w:rPr>
        <w:t>Sztuczna trawa na boisku do piłki nożnej nie była zmieniana od roku 2009 to jest roku w którym oddano obiekt do użytkowania. Na boisku zamontowano sztuczna trawę o</w:t>
      </w:r>
      <w:r>
        <w:rPr>
          <w:rFonts w:ascii="Arial" w:hAnsi="Arial" w:cs="Arial"/>
          <w:b/>
        </w:rPr>
        <w:t> </w:t>
      </w:r>
      <w:r w:rsidRPr="000D1CDE">
        <w:rPr>
          <w:rFonts w:ascii="Arial" w:hAnsi="Arial" w:cs="Arial"/>
          <w:b/>
        </w:rPr>
        <w:t xml:space="preserve">wysokości włókna 60 mm. Pod sztuczną trawą nie jest zamontowany podkład </w:t>
      </w:r>
      <w:r w:rsidRPr="000D1CDE">
        <w:rPr>
          <w:rFonts w:ascii="Arial" w:hAnsi="Arial" w:cs="Arial"/>
          <w:b/>
        </w:rPr>
        <w:lastRenderedPageBreak/>
        <w:t xml:space="preserve">elastyczny. Na podstawie przeprowadzonych odkrywek stwierdzono, że grubość warstwy zasypowej z piasku wynosi od 1,5 do 2,5 cm, natomiast grubość warstwy zasypowej z  granulatu gumowego także wynosi od 1,5 do 2,5 cm. </w:t>
      </w:r>
    </w:p>
    <w:p w:rsidR="000D1CDE" w:rsidRDefault="000D1CDE" w:rsidP="00B4059C">
      <w:pPr>
        <w:jc w:val="both"/>
        <w:rPr>
          <w:rFonts w:ascii="Arial" w:hAnsi="Arial" w:cs="Arial"/>
        </w:rPr>
      </w:pPr>
    </w:p>
    <w:p w:rsidR="000D1CDE" w:rsidRDefault="000D1CDE" w:rsidP="00B4059C">
      <w:pPr>
        <w:jc w:val="both"/>
        <w:rPr>
          <w:rFonts w:ascii="Arial" w:hAnsi="Arial" w:cs="Arial"/>
        </w:rPr>
      </w:pPr>
    </w:p>
    <w:p w:rsidR="00E80C42" w:rsidRDefault="00E80C42" w:rsidP="00E80C42">
      <w:pPr>
        <w:jc w:val="both"/>
        <w:rPr>
          <w:rFonts w:ascii="Arial" w:hAnsi="Arial" w:cs="Arial"/>
          <w:b/>
          <w:bCs/>
        </w:rPr>
      </w:pPr>
      <w:r>
        <w:rPr>
          <w:rFonts w:ascii="Arial" w:hAnsi="Arial" w:cs="Arial"/>
          <w:b/>
          <w:bCs/>
        </w:rPr>
        <w:t>Pytanie nr 22</w:t>
      </w:r>
    </w:p>
    <w:p w:rsidR="00E80C42" w:rsidRPr="00B4059C" w:rsidRDefault="00E80C42" w:rsidP="00B4059C">
      <w:pPr>
        <w:jc w:val="both"/>
        <w:rPr>
          <w:rFonts w:ascii="Arial" w:hAnsi="Arial" w:cs="Arial"/>
        </w:rPr>
      </w:pPr>
    </w:p>
    <w:p w:rsidR="00B4059C" w:rsidRPr="00B4059C" w:rsidRDefault="00B4059C" w:rsidP="00E80C42">
      <w:pPr>
        <w:jc w:val="both"/>
        <w:rPr>
          <w:rFonts w:ascii="Arial" w:hAnsi="Arial" w:cs="Arial"/>
        </w:rPr>
      </w:pPr>
      <w:r w:rsidRPr="00B4059C">
        <w:rPr>
          <w:rFonts w:ascii="Arial" w:hAnsi="Arial" w:cs="Arial"/>
        </w:rPr>
        <w:t>Proszę o informację czy wizja lokalna jest obowiązkowa.</w:t>
      </w:r>
    </w:p>
    <w:p w:rsidR="000D1CDE" w:rsidRDefault="000D1CDE" w:rsidP="000D1CDE">
      <w:pPr>
        <w:jc w:val="both"/>
        <w:rPr>
          <w:rFonts w:ascii="Arial" w:hAnsi="Arial" w:cs="Arial"/>
          <w:b/>
        </w:rPr>
      </w:pPr>
    </w:p>
    <w:p w:rsidR="000D1CDE" w:rsidRPr="000D1CDE" w:rsidRDefault="000D1CDE" w:rsidP="000D1CDE">
      <w:pPr>
        <w:jc w:val="both"/>
        <w:rPr>
          <w:rFonts w:ascii="Arial" w:hAnsi="Arial" w:cs="Arial"/>
        </w:rPr>
      </w:pPr>
      <w:r w:rsidRPr="000D1CDE">
        <w:rPr>
          <w:rFonts w:ascii="Arial" w:hAnsi="Arial" w:cs="Arial"/>
          <w:b/>
        </w:rPr>
        <w:t xml:space="preserve">Ad </w:t>
      </w:r>
      <w:r>
        <w:rPr>
          <w:rFonts w:ascii="Arial" w:hAnsi="Arial" w:cs="Arial"/>
          <w:b/>
        </w:rPr>
        <w:t>22.</w:t>
      </w:r>
      <w:r w:rsidRPr="000D1CDE">
        <w:rPr>
          <w:rFonts w:ascii="Arial" w:hAnsi="Arial" w:cs="Arial"/>
          <w:b/>
        </w:rPr>
        <w:t xml:space="preserve"> Wizja lokalna nie jest obowiązkowa.</w:t>
      </w:r>
    </w:p>
    <w:p w:rsidR="00B4059C" w:rsidRDefault="00B4059C" w:rsidP="00B4059C">
      <w:pPr>
        <w:jc w:val="both"/>
        <w:rPr>
          <w:rFonts w:ascii="Arial" w:hAnsi="Arial" w:cs="Arial"/>
        </w:rPr>
      </w:pPr>
    </w:p>
    <w:p w:rsidR="00A9468F" w:rsidRDefault="00A9468F" w:rsidP="00B4059C">
      <w:pPr>
        <w:jc w:val="both"/>
        <w:rPr>
          <w:rFonts w:ascii="Arial" w:hAnsi="Arial" w:cs="Arial"/>
        </w:rPr>
      </w:pPr>
    </w:p>
    <w:p w:rsidR="00A9468F" w:rsidRDefault="00A9468F" w:rsidP="00B4059C">
      <w:pPr>
        <w:jc w:val="both"/>
        <w:rPr>
          <w:rFonts w:ascii="Arial" w:hAnsi="Arial" w:cs="Arial"/>
        </w:rPr>
      </w:pPr>
    </w:p>
    <w:p w:rsidR="00A9468F" w:rsidRPr="00A9468F" w:rsidRDefault="00F93641" w:rsidP="00A9468F">
      <w:pPr>
        <w:jc w:val="both"/>
        <w:rPr>
          <w:rFonts w:ascii="Arial" w:hAnsi="Arial" w:cs="Arial"/>
        </w:rPr>
      </w:pPr>
      <w:r>
        <w:rPr>
          <w:rFonts w:ascii="Arial" w:hAnsi="Arial" w:cs="Arial"/>
        </w:rPr>
        <w:t xml:space="preserve">W związku z udzielonymi powyżej wyjaśnieniami </w:t>
      </w:r>
      <w:r w:rsidR="00A9468F" w:rsidRPr="00A9468F">
        <w:rPr>
          <w:rFonts w:ascii="Arial" w:hAnsi="Arial" w:cs="Arial"/>
        </w:rPr>
        <w:t xml:space="preserve">Gmina Miejska Koło działając jako Zamawiający na podstawie art. 286 ust. 1 ustawy z dnia 11 września 2019 r. – Prawo zamówień publicznych (t. j. Dz.U. z 2024 r. poz. 1320) – dalej Pzp wprowadza zmiany do treści SWZ – </w:t>
      </w:r>
      <w:r w:rsidR="00A9468F" w:rsidRPr="00A9468F">
        <w:rPr>
          <w:rFonts w:ascii="Arial" w:hAnsi="Arial" w:cs="Arial"/>
          <w:b/>
        </w:rPr>
        <w:t>w rozdziale II</w:t>
      </w:r>
      <w:r w:rsidR="00794F69">
        <w:rPr>
          <w:rFonts w:ascii="Arial" w:hAnsi="Arial" w:cs="Arial"/>
          <w:b/>
        </w:rPr>
        <w:t xml:space="preserve"> – Opis przedmiotu zamówienia</w:t>
      </w:r>
      <w:r w:rsidR="00A9468F" w:rsidRPr="00A9468F">
        <w:rPr>
          <w:rFonts w:ascii="Arial" w:hAnsi="Arial" w:cs="Arial"/>
          <w:b/>
        </w:rPr>
        <w:t xml:space="preserve">, ust. </w:t>
      </w:r>
      <w:r w:rsidR="00A9468F">
        <w:rPr>
          <w:rFonts w:ascii="Arial" w:hAnsi="Arial" w:cs="Arial"/>
          <w:b/>
        </w:rPr>
        <w:t>4</w:t>
      </w:r>
      <w:r w:rsidR="00794F69">
        <w:rPr>
          <w:rFonts w:ascii="Arial" w:hAnsi="Arial" w:cs="Arial"/>
          <w:b/>
        </w:rPr>
        <w:t xml:space="preserve"> wymagania w zakresie nawierzchni z trawy syntetycznej i nawierzchni poliuretanowej, lit A.</w:t>
      </w:r>
      <w:r w:rsidR="00A9468F" w:rsidRPr="00A9468F">
        <w:rPr>
          <w:rFonts w:ascii="Arial" w:hAnsi="Arial" w:cs="Arial"/>
          <w:b/>
        </w:rPr>
        <w:t xml:space="preserve"> </w:t>
      </w:r>
      <w:r w:rsidR="00794F69">
        <w:rPr>
          <w:rFonts w:ascii="Arial" w:hAnsi="Arial" w:cs="Arial"/>
          <w:b/>
        </w:rPr>
        <w:t xml:space="preserve">– Nawierzchnia boiska z trawy syntetycznej, </w:t>
      </w:r>
      <w:r w:rsidR="00A9468F" w:rsidRPr="00A9468F">
        <w:rPr>
          <w:rFonts w:ascii="Arial" w:hAnsi="Arial" w:cs="Arial"/>
          <w:b/>
        </w:rPr>
        <w:t xml:space="preserve">pkt </w:t>
      </w:r>
      <w:r w:rsidR="00794F69">
        <w:rPr>
          <w:rFonts w:ascii="Arial" w:hAnsi="Arial" w:cs="Arial"/>
          <w:b/>
        </w:rPr>
        <w:t>2),</w:t>
      </w:r>
      <w:r>
        <w:rPr>
          <w:rFonts w:ascii="Arial" w:hAnsi="Arial" w:cs="Arial"/>
          <w:b/>
        </w:rPr>
        <w:t xml:space="preserve"> lit.</w:t>
      </w:r>
      <w:r w:rsidR="00A9468F" w:rsidRPr="00A9468F">
        <w:rPr>
          <w:rFonts w:ascii="Arial" w:hAnsi="Arial" w:cs="Arial"/>
          <w:b/>
        </w:rPr>
        <w:t xml:space="preserve"> </w:t>
      </w:r>
      <w:r w:rsidR="00794F69">
        <w:rPr>
          <w:rFonts w:ascii="Arial" w:hAnsi="Arial" w:cs="Arial"/>
          <w:b/>
        </w:rPr>
        <w:t>i</w:t>
      </w:r>
      <w:r w:rsidR="00A9468F" w:rsidRPr="00A9468F">
        <w:rPr>
          <w:rFonts w:ascii="Arial" w:hAnsi="Arial" w:cs="Arial"/>
          <w:b/>
        </w:rPr>
        <w:t xml:space="preserve">), strona </w:t>
      </w:r>
      <w:r w:rsidR="00794F69">
        <w:rPr>
          <w:rFonts w:ascii="Arial" w:hAnsi="Arial" w:cs="Arial"/>
          <w:b/>
        </w:rPr>
        <w:t>5</w:t>
      </w:r>
      <w:r w:rsidR="00A9468F" w:rsidRPr="00A9468F">
        <w:rPr>
          <w:rFonts w:ascii="Arial" w:hAnsi="Arial" w:cs="Arial"/>
          <w:b/>
        </w:rPr>
        <w:t xml:space="preserve"> SWZ</w:t>
      </w:r>
      <w:r w:rsidR="00A9468F" w:rsidRPr="00A9468F">
        <w:rPr>
          <w:rFonts w:ascii="Arial" w:hAnsi="Arial" w:cs="Arial"/>
        </w:rPr>
        <w:t xml:space="preserve"> - poprzez </w:t>
      </w:r>
      <w:r w:rsidR="00794F69">
        <w:rPr>
          <w:rFonts w:ascii="Arial" w:hAnsi="Arial" w:cs="Arial"/>
        </w:rPr>
        <w:t>wykreślenie z</w:t>
      </w:r>
      <w:r w:rsidR="00A9468F" w:rsidRPr="00A9468F">
        <w:rPr>
          <w:rFonts w:ascii="Arial" w:hAnsi="Arial" w:cs="Arial"/>
        </w:rPr>
        <w:t xml:space="preserve"> opis przedmiotu zamówienia treści: </w:t>
      </w:r>
    </w:p>
    <w:p w:rsidR="00A9468F" w:rsidRPr="00A9468F" w:rsidRDefault="00A9468F" w:rsidP="00A9468F">
      <w:pPr>
        <w:jc w:val="both"/>
        <w:rPr>
          <w:rFonts w:ascii="Arial" w:hAnsi="Arial" w:cs="Arial"/>
        </w:rPr>
      </w:pPr>
    </w:p>
    <w:p w:rsidR="00A9468F" w:rsidRPr="00A9468F" w:rsidRDefault="00A9468F" w:rsidP="00A9468F">
      <w:pPr>
        <w:jc w:val="both"/>
        <w:rPr>
          <w:rFonts w:ascii="Arial" w:hAnsi="Arial" w:cs="Arial"/>
        </w:rPr>
      </w:pPr>
      <w:r w:rsidRPr="00A9468F">
        <w:rPr>
          <w:rFonts w:ascii="Arial" w:hAnsi="Arial" w:cs="Arial"/>
          <w:b/>
        </w:rPr>
        <w:t>„</w:t>
      </w:r>
      <w:r w:rsidR="00794F69" w:rsidRPr="00794F69">
        <w:rPr>
          <w:rFonts w:ascii="Arial" w:hAnsi="Arial" w:cs="Arial"/>
          <w:b/>
          <w:i/>
        </w:rPr>
        <w:t>i)</w:t>
      </w:r>
      <w:r w:rsidR="00794F69" w:rsidRPr="00794F69">
        <w:rPr>
          <w:rFonts w:ascii="Arial" w:hAnsi="Arial" w:cs="Arial"/>
          <w:b/>
          <w:i/>
        </w:rPr>
        <w:tab/>
        <w:t>W każdym pęczku minimum dwa różne rodzaje przekrojów poprzecznych włókien o grubości minimum 300 mikronów i o szerokości włókna minimum min. 1,0mm.</w:t>
      </w:r>
      <w:r w:rsidRPr="00A9468F">
        <w:rPr>
          <w:rFonts w:ascii="Arial" w:hAnsi="Arial" w:cs="Arial"/>
          <w:i/>
        </w:rPr>
        <w:t>”</w:t>
      </w:r>
    </w:p>
    <w:p w:rsidR="00A9468F" w:rsidRPr="00A9468F" w:rsidRDefault="00A9468F" w:rsidP="00A9468F">
      <w:pPr>
        <w:jc w:val="both"/>
        <w:rPr>
          <w:rFonts w:ascii="Arial" w:hAnsi="Arial" w:cs="Arial"/>
        </w:rPr>
      </w:pPr>
    </w:p>
    <w:p w:rsidR="00A9468F" w:rsidRPr="00A9468F" w:rsidRDefault="00A9468F" w:rsidP="00A9468F">
      <w:pPr>
        <w:jc w:val="both"/>
        <w:rPr>
          <w:rFonts w:ascii="Arial" w:hAnsi="Arial" w:cs="Arial"/>
        </w:rPr>
      </w:pPr>
      <w:r w:rsidRPr="00A9468F">
        <w:rPr>
          <w:rFonts w:ascii="Arial" w:hAnsi="Arial" w:cs="Arial"/>
        </w:rPr>
        <w:t>W związku z wprowadzon</w:t>
      </w:r>
      <w:r w:rsidR="00794F69">
        <w:rPr>
          <w:rFonts w:ascii="Arial" w:hAnsi="Arial" w:cs="Arial"/>
        </w:rPr>
        <w:t>ą zmianą w opisie przedmiotu zamówienia</w:t>
      </w:r>
      <w:r w:rsidRPr="00A9468F">
        <w:rPr>
          <w:rFonts w:ascii="Arial" w:hAnsi="Arial" w:cs="Arial"/>
        </w:rPr>
        <w:t xml:space="preserve"> Zamawiający </w:t>
      </w:r>
      <w:r w:rsidR="00794F69">
        <w:rPr>
          <w:rFonts w:ascii="Arial" w:hAnsi="Arial" w:cs="Arial"/>
        </w:rPr>
        <w:t>ponownie z</w:t>
      </w:r>
      <w:r w:rsidRPr="00A9468F">
        <w:rPr>
          <w:rFonts w:ascii="Arial" w:hAnsi="Arial" w:cs="Arial"/>
        </w:rPr>
        <w:t>mienia termin składania ofert</w:t>
      </w:r>
      <w:r w:rsidR="00152AD2">
        <w:rPr>
          <w:rFonts w:ascii="Arial" w:hAnsi="Arial" w:cs="Arial"/>
        </w:rPr>
        <w:t>.</w:t>
      </w:r>
      <w:r w:rsidRPr="00A9468F">
        <w:rPr>
          <w:rFonts w:ascii="Arial" w:hAnsi="Arial" w:cs="Arial"/>
        </w:rPr>
        <w:t xml:space="preserve"> Termin po zmianie </w:t>
      </w:r>
      <w:r w:rsidR="00152AD2" w:rsidRPr="00152AD2">
        <w:rPr>
          <w:rFonts w:ascii="Arial" w:hAnsi="Arial" w:cs="Arial"/>
          <w:b/>
        </w:rPr>
        <w:t>05</w:t>
      </w:r>
      <w:r w:rsidRPr="00152AD2">
        <w:rPr>
          <w:rFonts w:ascii="Arial" w:hAnsi="Arial" w:cs="Arial"/>
          <w:b/>
        </w:rPr>
        <w:t>.</w:t>
      </w:r>
      <w:r w:rsidRPr="00A9468F">
        <w:rPr>
          <w:rFonts w:ascii="Arial" w:hAnsi="Arial" w:cs="Arial"/>
          <w:b/>
        </w:rPr>
        <w:t>0</w:t>
      </w:r>
      <w:r w:rsidR="00152AD2">
        <w:rPr>
          <w:rFonts w:ascii="Arial" w:hAnsi="Arial" w:cs="Arial"/>
          <w:b/>
        </w:rPr>
        <w:t>3</w:t>
      </w:r>
      <w:r w:rsidRPr="00A9468F">
        <w:rPr>
          <w:rFonts w:ascii="Arial" w:hAnsi="Arial" w:cs="Arial"/>
          <w:b/>
        </w:rPr>
        <w:t>.2025 r. godz.12:00.</w:t>
      </w:r>
      <w:r w:rsidRPr="00A9468F">
        <w:rPr>
          <w:rFonts w:ascii="Arial" w:hAnsi="Arial" w:cs="Arial"/>
        </w:rPr>
        <w:t xml:space="preserve"> Zmienia się też </w:t>
      </w:r>
      <w:r w:rsidR="00152AD2">
        <w:rPr>
          <w:rFonts w:ascii="Arial" w:hAnsi="Arial" w:cs="Arial"/>
        </w:rPr>
        <w:t xml:space="preserve">termin wyznaczony na złożenie próbek, </w:t>
      </w:r>
      <w:r w:rsidRPr="00A9468F">
        <w:rPr>
          <w:rFonts w:ascii="Arial" w:hAnsi="Arial" w:cs="Arial"/>
        </w:rPr>
        <w:t>termin otwarcia ofert, wniesienia wadium i związania ofertą.</w:t>
      </w:r>
    </w:p>
    <w:p w:rsidR="00A9468F" w:rsidRPr="00A9468F" w:rsidRDefault="00A9468F" w:rsidP="00A9468F">
      <w:pPr>
        <w:jc w:val="both"/>
        <w:rPr>
          <w:rFonts w:ascii="Arial" w:hAnsi="Arial" w:cs="Arial"/>
        </w:rPr>
      </w:pPr>
      <w:r w:rsidRPr="00A9468F">
        <w:rPr>
          <w:rFonts w:ascii="Arial" w:hAnsi="Arial" w:cs="Arial"/>
        </w:rPr>
        <w:t>Zamawiający załącza SWZ po zmianach w zakresie wynikającym z powyższych</w:t>
      </w:r>
      <w:r w:rsidR="00152AD2">
        <w:rPr>
          <w:rFonts w:ascii="Arial" w:hAnsi="Arial" w:cs="Arial"/>
        </w:rPr>
        <w:t xml:space="preserve"> wyjaśnień</w:t>
      </w:r>
      <w:r w:rsidR="00F93641">
        <w:rPr>
          <w:rFonts w:ascii="Arial" w:hAnsi="Arial" w:cs="Arial"/>
        </w:rPr>
        <w:t>,</w:t>
      </w:r>
      <w:bookmarkStart w:id="8" w:name="_GoBack"/>
      <w:bookmarkEnd w:id="8"/>
      <w:r w:rsidR="00152AD2">
        <w:rPr>
          <w:rFonts w:ascii="Arial" w:hAnsi="Arial" w:cs="Arial"/>
        </w:rPr>
        <w:t xml:space="preserve"> wprowadzających zmiany w opisie przedmiotu zamówienia wraz z dokumentacją fotograficzną</w:t>
      </w:r>
      <w:r w:rsidRPr="00A9468F">
        <w:rPr>
          <w:rFonts w:ascii="Arial" w:hAnsi="Arial" w:cs="Arial"/>
        </w:rPr>
        <w:t xml:space="preserve"> i</w:t>
      </w:r>
      <w:r w:rsidR="00152AD2">
        <w:rPr>
          <w:rFonts w:ascii="Arial" w:hAnsi="Arial" w:cs="Arial"/>
        </w:rPr>
        <w:t> </w:t>
      </w:r>
      <w:r w:rsidRPr="00A9468F">
        <w:rPr>
          <w:rFonts w:ascii="Arial" w:hAnsi="Arial" w:cs="Arial"/>
        </w:rPr>
        <w:t>treść ogłoszenia uwzględniającą nowe terminy.</w:t>
      </w:r>
    </w:p>
    <w:p w:rsidR="00A9468F" w:rsidRPr="00B4059C" w:rsidRDefault="00A9468F" w:rsidP="00B4059C">
      <w:pPr>
        <w:jc w:val="both"/>
        <w:rPr>
          <w:rFonts w:ascii="Arial" w:hAnsi="Arial" w:cs="Arial"/>
        </w:rPr>
      </w:pPr>
    </w:p>
    <w:sectPr w:rsidR="00A9468F" w:rsidRPr="00B4059C" w:rsidSect="00033DED">
      <w:footerReference w:type="default" r:id="rId8"/>
      <w:headerReference w:type="first" r:id="rId9"/>
      <w:pgSz w:w="11906" w:h="16838"/>
      <w:pgMar w:top="1524"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F69" w:rsidRDefault="00794F69" w:rsidP="00FE25BE">
      <w:r>
        <w:separator/>
      </w:r>
    </w:p>
  </w:endnote>
  <w:endnote w:type="continuationSeparator" w:id="0">
    <w:p w:rsidR="00794F69" w:rsidRDefault="00794F69" w:rsidP="00FE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499158"/>
      <w:docPartObj>
        <w:docPartGallery w:val="Page Numbers (Bottom of Page)"/>
        <w:docPartUnique/>
      </w:docPartObj>
    </w:sdtPr>
    <w:sdtEndPr/>
    <w:sdtContent>
      <w:p w:rsidR="00794F69" w:rsidRDefault="00794F69">
        <w:pPr>
          <w:pStyle w:val="Stopka"/>
          <w:jc w:val="right"/>
        </w:pPr>
        <w:r>
          <w:fldChar w:fldCharType="begin"/>
        </w:r>
        <w:r>
          <w:instrText>PAGE   \* MERGEFORMAT</w:instrText>
        </w:r>
        <w:r>
          <w:fldChar w:fldCharType="separate"/>
        </w:r>
        <w:r w:rsidR="00F93641">
          <w:rPr>
            <w:noProof/>
          </w:rPr>
          <w:t>14</w:t>
        </w:r>
        <w:r>
          <w:fldChar w:fldCharType="end"/>
        </w:r>
      </w:p>
    </w:sdtContent>
  </w:sdt>
  <w:p w:rsidR="00794F69" w:rsidRDefault="00794F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F69" w:rsidRDefault="00794F69" w:rsidP="00FE25BE">
      <w:r>
        <w:separator/>
      </w:r>
    </w:p>
  </w:footnote>
  <w:footnote w:type="continuationSeparator" w:id="0">
    <w:p w:rsidR="00794F69" w:rsidRDefault="00794F69" w:rsidP="00FE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F69" w:rsidRDefault="00794F69" w:rsidP="00794F69">
    <w:pPr>
      <w:pStyle w:val="Nagwek"/>
    </w:pPr>
    <w:r>
      <w:rPr>
        <w:noProof/>
        <w:lang w:eastAsia="pl-PL"/>
      </w:rPr>
      <mc:AlternateContent>
        <mc:Choice Requires="wps">
          <w:drawing>
            <wp:anchor distT="0" distB="0" distL="114300" distR="114300" simplePos="0" relativeHeight="251659264" behindDoc="0" locked="0" layoutInCell="1" allowOverlap="1" wp14:anchorId="73BF0945" wp14:editId="02D38E30">
              <wp:simplePos x="0" y="0"/>
              <wp:positionH relativeFrom="column">
                <wp:posOffset>1328420</wp:posOffset>
              </wp:positionH>
              <wp:positionV relativeFrom="paragraph">
                <wp:posOffset>32385</wp:posOffset>
              </wp:positionV>
              <wp:extent cx="4481830" cy="656590"/>
              <wp:effectExtent l="0" t="0" r="13970" b="1016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1830" cy="656590"/>
                      </a:xfrm>
                      <a:prstGeom prst="rect">
                        <a:avLst/>
                      </a:prstGeom>
                      <a:solidFill>
                        <a:srgbClr val="FFFFFF"/>
                      </a:solidFill>
                      <a:ln w="9525">
                        <a:solidFill>
                          <a:srgbClr val="000000"/>
                        </a:solidFill>
                        <a:miter lim="800000"/>
                        <a:headEnd/>
                        <a:tailEnd/>
                      </a:ln>
                    </wps:spPr>
                    <wps:txbx>
                      <w:txbxContent>
                        <w:p w:rsidR="00794F69" w:rsidRPr="00CF431E" w:rsidRDefault="00794F69" w:rsidP="00794F69">
                          <w:pPr>
                            <w:pStyle w:val="Style1"/>
                            <w:widowControl/>
                            <w:spacing w:before="5" w:line="274" w:lineRule="exact"/>
                            <w:jc w:val="center"/>
                            <w:rPr>
                              <w:rStyle w:val="FontStyle16"/>
                              <w:rFonts w:ascii="Arial" w:hAnsi="Arial" w:cs="Arial"/>
                              <w:sz w:val="16"/>
                              <w:szCs w:val="16"/>
                            </w:rPr>
                          </w:pPr>
                          <w:r w:rsidRPr="00CF431E">
                            <w:rPr>
                              <w:rStyle w:val="FontStyle16"/>
                              <w:rFonts w:ascii="Arial" w:hAnsi="Arial" w:cs="Arial"/>
                              <w:sz w:val="16"/>
                              <w:szCs w:val="16"/>
                            </w:rPr>
                            <w:t>GMINA MIEJSKA KOŁO</w:t>
                          </w:r>
                        </w:p>
                        <w:p w:rsidR="00794F69" w:rsidRPr="00CF431E" w:rsidRDefault="00794F69" w:rsidP="00794F69">
                          <w:pPr>
                            <w:pStyle w:val="Style1"/>
                            <w:widowControl/>
                            <w:spacing w:before="5" w:line="274" w:lineRule="exact"/>
                            <w:jc w:val="center"/>
                            <w:rPr>
                              <w:rStyle w:val="FontStyle11"/>
                              <w:rFonts w:ascii="Arial" w:hAnsi="Arial" w:cs="Arial"/>
                              <w:sz w:val="16"/>
                              <w:szCs w:val="16"/>
                            </w:rPr>
                          </w:pPr>
                          <w:r w:rsidRPr="00CF431E">
                            <w:rPr>
                              <w:rStyle w:val="FontStyle11"/>
                              <w:rFonts w:ascii="Arial" w:hAnsi="Arial" w:cs="Arial"/>
                              <w:sz w:val="16"/>
                              <w:szCs w:val="16"/>
                            </w:rPr>
                            <w:t>ul. Stary Rynek 1, 62-600 Koło</w:t>
                          </w:r>
                        </w:p>
                        <w:p w:rsidR="00794F69" w:rsidRPr="00CF431E" w:rsidRDefault="00794F69" w:rsidP="00794F69">
                          <w:pPr>
                            <w:pStyle w:val="Style2"/>
                            <w:widowControl/>
                            <w:spacing w:line="274" w:lineRule="exact"/>
                            <w:rPr>
                              <w:rFonts w:ascii="Arial" w:hAnsi="Arial" w:cs="Arial"/>
                              <w:lang w:val="en-US"/>
                            </w:rPr>
                          </w:pPr>
                          <w:r w:rsidRPr="00CF431E">
                            <w:rPr>
                              <w:rStyle w:val="FontStyle11"/>
                              <w:rFonts w:ascii="Arial" w:hAnsi="Arial" w:cs="Arial"/>
                              <w:sz w:val="16"/>
                              <w:szCs w:val="16"/>
                              <w:lang w:val="en-US"/>
                            </w:rPr>
                            <w:t>NIP: 666-20-46-949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margin-left:104.6pt;margin-top:2.55pt;width:352.9pt;height:5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nxFLgIAAFUEAAAOAAAAZHJzL2Uyb0RvYy54bWysVFFv0zAQfkfiP1h+p2lLU9qo6TQ6ipAG&#10;TBr8AMdxEmu2z9huk/Hrd3a6Ug14QeTB8vnOn+++7y6bq0ErchTOSzAlnU2mlAjDoZamLen3b/s3&#10;K0p8YKZmCowo6aPw9Gr7+tWmt4WYQweqFo4giPFFb0vahWCLLPO8E5r5CVhh0NmA0yyg6dqsdqxH&#10;dK2y+XS6zHpwtXXAhfd4ejM66TbhN43g4WvTeBGIKinmFtLq0lrFNdtuWNE6ZjvJT2mwf8hCM2nw&#10;0TPUDQuMHJz8DUpL7sBDEyYcdAZNI7lINWA1s+mLau47ZkWqBcnx9kyT/3+w/MvxzhFZlzSnxDCN&#10;Et2BEiSIBx+gFySPFPXWFxh5bzE2DO9hQKlTud7eAn/wxMCuY6YV185B3wlWY4qzeDO7uDri+AhS&#10;9Z+hxrfYIUACGhqnI3/ICEF0lOrxLI8YAuF4uFisZqu36OLoW+bLfJ30y1jxfNs6Hz4K0CRuSupQ&#10;/oTOjrc+xGxY8RwSH/OgZL2XSiXDtdVOOXJk2Cr79KUCXoQpQ/qSrvN5PhLwV4hp+v4EoWXAnldS&#10;l3R1DmJFpO2DqVNHBibVuMeUlTnxGKkbSQxDNZx0qaB+REYdjL2Ns4ibDtxPSnrs65L6HwfmBCXq&#10;k0FV1rPFIg5CMhb5uzka7tJTXXqY4QhV0kDJuN2FcXgO1sm2w5fGPjBwjUo2MpEcJR+zOuWNvZu4&#10;P81ZHI5LO0X9+htsnwAAAP//AwBQSwMEFAAGAAgAAAAhAJ/zRDnfAAAACQEAAA8AAABkcnMvZG93&#10;bnJldi54bWxMj8FOwzAQRO9I/IO1SFxQayeQkoQ4FUIC0Ru0CK5u4iYR9jrYbhr+nuUEx9U8zb6p&#10;1rM1bNI+DA4lJEsBTGPj2gE7CW+7x0UOLESFrTIOtYRvHWBdn59VqmzdCV/1tI0doxIMpZLQxziW&#10;nIem11aFpRs1UnZw3qpIp+9469WJyq3hqRArbtWA9KFXo37odfO5PVoJ+c3z9BE21y/vzepginh1&#10;Oz19eSkvL+b7O2BRz/EPhl99UoeanPbuiG1gRkIqipRQCVkCjPIiyWjbnkCRZ8Driv9fUP8AAAD/&#10;/wMAUEsBAi0AFAAGAAgAAAAhALaDOJL+AAAA4QEAABMAAAAAAAAAAAAAAAAAAAAAAFtDb250ZW50&#10;X1R5cGVzXS54bWxQSwECLQAUAAYACAAAACEAOP0h/9YAAACUAQAACwAAAAAAAAAAAAAAAAAvAQAA&#10;X3JlbHMvLnJlbHNQSwECLQAUAAYACAAAACEAkYJ8RS4CAABVBAAADgAAAAAAAAAAAAAAAAAuAgAA&#10;ZHJzL2Uyb0RvYy54bWxQSwECLQAUAAYACAAAACEAn/NEOd8AAAAJAQAADwAAAAAAAAAAAAAAAACI&#10;BAAAZHJzL2Rvd25yZXYueG1sUEsFBgAAAAAEAAQA8wAAAJQFAAAAAA==&#10;">
              <v:textbox>
                <w:txbxContent>
                  <w:p w:rsidR="00794F69" w:rsidRPr="00CF431E" w:rsidRDefault="00794F69" w:rsidP="00794F69">
                    <w:pPr>
                      <w:pStyle w:val="Style1"/>
                      <w:widowControl/>
                      <w:spacing w:before="5" w:line="274" w:lineRule="exact"/>
                      <w:jc w:val="center"/>
                      <w:rPr>
                        <w:rStyle w:val="FontStyle16"/>
                        <w:rFonts w:ascii="Arial" w:hAnsi="Arial" w:cs="Arial"/>
                        <w:sz w:val="16"/>
                        <w:szCs w:val="16"/>
                      </w:rPr>
                    </w:pPr>
                    <w:r w:rsidRPr="00CF431E">
                      <w:rPr>
                        <w:rStyle w:val="FontStyle16"/>
                        <w:rFonts w:ascii="Arial" w:hAnsi="Arial" w:cs="Arial"/>
                        <w:sz w:val="16"/>
                        <w:szCs w:val="16"/>
                      </w:rPr>
                      <w:t>GMINA MIEJSKA KOŁO</w:t>
                    </w:r>
                  </w:p>
                  <w:p w:rsidR="00794F69" w:rsidRPr="00CF431E" w:rsidRDefault="00794F69" w:rsidP="00794F69">
                    <w:pPr>
                      <w:pStyle w:val="Style1"/>
                      <w:widowControl/>
                      <w:spacing w:before="5" w:line="274" w:lineRule="exact"/>
                      <w:jc w:val="center"/>
                      <w:rPr>
                        <w:rStyle w:val="FontStyle11"/>
                        <w:rFonts w:ascii="Arial" w:hAnsi="Arial" w:cs="Arial"/>
                        <w:sz w:val="16"/>
                        <w:szCs w:val="16"/>
                      </w:rPr>
                    </w:pPr>
                    <w:r w:rsidRPr="00CF431E">
                      <w:rPr>
                        <w:rStyle w:val="FontStyle11"/>
                        <w:rFonts w:ascii="Arial" w:hAnsi="Arial" w:cs="Arial"/>
                        <w:sz w:val="16"/>
                        <w:szCs w:val="16"/>
                      </w:rPr>
                      <w:t>ul. Stary Rynek 1, 62-600 Koło</w:t>
                    </w:r>
                  </w:p>
                  <w:p w:rsidR="00794F69" w:rsidRPr="00CF431E" w:rsidRDefault="00794F69" w:rsidP="00794F69">
                    <w:pPr>
                      <w:pStyle w:val="Style2"/>
                      <w:widowControl/>
                      <w:spacing w:line="274" w:lineRule="exact"/>
                      <w:rPr>
                        <w:rFonts w:ascii="Arial" w:hAnsi="Arial" w:cs="Arial"/>
                        <w:lang w:val="en-US"/>
                      </w:rPr>
                    </w:pPr>
                    <w:r w:rsidRPr="00CF431E">
                      <w:rPr>
                        <w:rStyle w:val="FontStyle11"/>
                        <w:rFonts w:ascii="Arial" w:hAnsi="Arial" w:cs="Arial"/>
                        <w:sz w:val="16"/>
                        <w:szCs w:val="16"/>
                        <w:lang w:val="en-US"/>
                      </w:rPr>
                      <w:t>NIP: 666-20-46-949</w:t>
                    </w:r>
                  </w:p>
                </w:txbxContent>
              </v:textbox>
            </v:shape>
          </w:pict>
        </mc:Fallback>
      </mc:AlternateContent>
    </w:r>
    <w:r>
      <w:rPr>
        <w:noProof/>
        <w:lang w:eastAsia="pl-PL"/>
      </w:rPr>
      <w:drawing>
        <wp:inline distT="0" distB="0" distL="0" distR="0" wp14:anchorId="09026D21" wp14:editId="3D214C7A">
          <wp:extent cx="592455" cy="6889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455" cy="688975"/>
                  </a:xfrm>
                  <a:prstGeom prst="rect">
                    <a:avLst/>
                  </a:prstGeom>
                  <a:noFill/>
                  <a:ln>
                    <a:noFill/>
                  </a:ln>
                </pic:spPr>
              </pic:pic>
            </a:graphicData>
          </a:graphic>
        </wp:inline>
      </w:drawing>
    </w:r>
  </w:p>
  <w:p w:rsidR="00794F69" w:rsidRDefault="00794F6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159"/>
    <w:multiLevelType w:val="hybridMultilevel"/>
    <w:tmpl w:val="7170424E"/>
    <w:lvl w:ilvl="0" w:tplc="150E22DC">
      <w:start w:val="1"/>
      <w:numFmt w:val="decimal"/>
      <w:lvlText w:val="%1."/>
      <w:lvlJc w:val="center"/>
      <w:pPr>
        <w:tabs>
          <w:tab w:val="num" w:pos="360"/>
        </w:tabs>
        <w:ind w:left="340" w:hanging="340"/>
      </w:pPr>
      <w:rPr>
        <w:rFonts w:ascii="Arial" w:hAnsi="Arial" w:cs="Arial" w:hint="default"/>
        <w:b w:val="0"/>
        <w:i w:val="0"/>
        <w:sz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nsid w:val="07DD6B77"/>
    <w:multiLevelType w:val="hybridMultilevel"/>
    <w:tmpl w:val="989E6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274B6C"/>
    <w:multiLevelType w:val="hybridMultilevel"/>
    <w:tmpl w:val="FD263424"/>
    <w:lvl w:ilvl="0" w:tplc="00EA7384">
      <w:start w:val="2"/>
      <w:numFmt w:val="upperLetter"/>
      <w:lvlText w:val="%1."/>
      <w:lvlJc w:val="left"/>
      <w:pPr>
        <w:ind w:left="700" w:hanging="360"/>
      </w:pPr>
      <w:rPr>
        <w:rFonts w:eastAsia="Calibri" w:hint="default"/>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
    <w:nsid w:val="0EC00BB1"/>
    <w:multiLevelType w:val="hybridMultilevel"/>
    <w:tmpl w:val="F800A1D2"/>
    <w:lvl w:ilvl="0" w:tplc="DFF414B0">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
    <w:nsid w:val="225A1B57"/>
    <w:multiLevelType w:val="hybridMultilevel"/>
    <w:tmpl w:val="43988F8C"/>
    <w:lvl w:ilvl="0" w:tplc="0415000F">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35F1BE5"/>
    <w:multiLevelType w:val="hybridMultilevel"/>
    <w:tmpl w:val="4B960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4CE71ED"/>
    <w:multiLevelType w:val="hybridMultilevel"/>
    <w:tmpl w:val="28046DB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D80725"/>
    <w:multiLevelType w:val="hybridMultilevel"/>
    <w:tmpl w:val="D46E0490"/>
    <w:lvl w:ilvl="0" w:tplc="854AE834">
      <w:start w:val="1"/>
      <w:numFmt w:val="decimal"/>
      <w:lvlText w:val="%1)"/>
      <w:lvlJc w:val="center"/>
      <w:pPr>
        <w:tabs>
          <w:tab w:val="num" w:pos="927"/>
        </w:tabs>
        <w:ind w:left="907" w:hanging="340"/>
      </w:pPr>
      <w:rPr>
        <w:rFonts w:ascii="Arial" w:hAnsi="Arial" w:cs="Arial" w:hint="default"/>
        <w:b w:val="0"/>
        <w:i w:val="0"/>
        <w:sz w:val="24"/>
      </w:rPr>
    </w:lvl>
    <w:lvl w:ilvl="1" w:tplc="FAFA0350">
      <w:start w:val="1"/>
      <w:numFmt w:val="decimal"/>
      <w:lvlText w:val="%2."/>
      <w:lvlJc w:val="center"/>
      <w:pPr>
        <w:tabs>
          <w:tab w:val="num" w:pos="587"/>
        </w:tabs>
        <w:ind w:left="587" w:hanging="360"/>
      </w:pPr>
      <w:rPr>
        <w:rFonts w:cs="Times New Roman"/>
      </w:rPr>
    </w:lvl>
    <w:lvl w:ilvl="2" w:tplc="FFFFFFFF">
      <w:start w:val="2"/>
      <w:numFmt w:val="bullet"/>
      <w:lvlText w:val="-"/>
      <w:lvlJc w:val="left"/>
      <w:pPr>
        <w:tabs>
          <w:tab w:val="num" w:pos="2927"/>
        </w:tabs>
        <w:ind w:left="2927" w:hanging="720"/>
      </w:pPr>
      <w:rPr>
        <w:rFonts w:ascii="Times New Roman" w:eastAsia="Times New Roman" w:hAnsi="Times New Roman" w:cs="Times New Roman" w:hint="default"/>
      </w:rPr>
    </w:lvl>
    <w:lvl w:ilvl="3" w:tplc="FFFFFFFF">
      <w:start w:val="1"/>
      <w:numFmt w:val="decimal"/>
      <w:lvlText w:val="%4."/>
      <w:lvlJc w:val="left"/>
      <w:pPr>
        <w:tabs>
          <w:tab w:val="num" w:pos="3107"/>
        </w:tabs>
        <w:ind w:left="3107" w:hanging="360"/>
      </w:pPr>
      <w:rPr>
        <w:rFonts w:cs="Times New Roman"/>
      </w:rPr>
    </w:lvl>
    <w:lvl w:ilvl="4" w:tplc="FFFFFFFF">
      <w:start w:val="1"/>
      <w:numFmt w:val="decimal"/>
      <w:lvlText w:val="%5."/>
      <w:lvlJc w:val="left"/>
      <w:pPr>
        <w:tabs>
          <w:tab w:val="num" w:pos="3827"/>
        </w:tabs>
        <w:ind w:left="3827" w:hanging="360"/>
      </w:pPr>
      <w:rPr>
        <w:rFonts w:cs="Times New Roman"/>
      </w:rPr>
    </w:lvl>
    <w:lvl w:ilvl="5" w:tplc="FFFFFFFF">
      <w:start w:val="1"/>
      <w:numFmt w:val="decimal"/>
      <w:lvlText w:val="%6."/>
      <w:lvlJc w:val="left"/>
      <w:pPr>
        <w:tabs>
          <w:tab w:val="num" w:pos="4547"/>
        </w:tabs>
        <w:ind w:left="4547" w:hanging="360"/>
      </w:pPr>
      <w:rPr>
        <w:rFonts w:cs="Times New Roman"/>
      </w:rPr>
    </w:lvl>
    <w:lvl w:ilvl="6" w:tplc="FFFFFFFF">
      <w:start w:val="1"/>
      <w:numFmt w:val="decimal"/>
      <w:lvlText w:val="%7."/>
      <w:lvlJc w:val="left"/>
      <w:pPr>
        <w:tabs>
          <w:tab w:val="num" w:pos="5267"/>
        </w:tabs>
        <w:ind w:left="5267" w:hanging="360"/>
      </w:pPr>
      <w:rPr>
        <w:rFonts w:cs="Times New Roman"/>
      </w:rPr>
    </w:lvl>
    <w:lvl w:ilvl="7" w:tplc="FFFFFFFF">
      <w:start w:val="1"/>
      <w:numFmt w:val="decimal"/>
      <w:lvlText w:val="%8."/>
      <w:lvlJc w:val="left"/>
      <w:pPr>
        <w:tabs>
          <w:tab w:val="num" w:pos="5987"/>
        </w:tabs>
        <w:ind w:left="5987" w:hanging="360"/>
      </w:pPr>
      <w:rPr>
        <w:rFonts w:cs="Times New Roman"/>
      </w:rPr>
    </w:lvl>
    <w:lvl w:ilvl="8" w:tplc="FFFFFFFF">
      <w:start w:val="1"/>
      <w:numFmt w:val="decimal"/>
      <w:lvlText w:val="%9."/>
      <w:lvlJc w:val="left"/>
      <w:pPr>
        <w:tabs>
          <w:tab w:val="num" w:pos="6707"/>
        </w:tabs>
        <w:ind w:left="6707" w:hanging="360"/>
      </w:pPr>
      <w:rPr>
        <w:rFonts w:cs="Times New Roman"/>
      </w:rPr>
    </w:lvl>
  </w:abstractNum>
  <w:abstractNum w:abstractNumId="8">
    <w:nsid w:val="552C435B"/>
    <w:multiLevelType w:val="hybridMultilevel"/>
    <w:tmpl w:val="7504A4C8"/>
    <w:lvl w:ilvl="0" w:tplc="CAEE8780">
      <w:start w:val="7"/>
      <w:numFmt w:val="decimal"/>
      <w:lvlText w:val="%1."/>
      <w:lvlJc w:val="center"/>
      <w:pPr>
        <w:tabs>
          <w:tab w:val="num" w:pos="360"/>
        </w:tabs>
        <w:ind w:left="340" w:hanging="34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5C93EBC"/>
    <w:multiLevelType w:val="multilevel"/>
    <w:tmpl w:val="51DCD9D8"/>
    <w:lvl w:ilvl="0">
      <w:start w:val="1"/>
      <w:numFmt w:val="upperRoman"/>
      <w:lvlText w:val="%1."/>
      <w:lvlJc w:val="left"/>
      <w:pPr>
        <w:ind w:left="0" w:firstLine="0"/>
      </w:pPr>
      <w:rPr>
        <w:rFonts w:hint="default"/>
        <w:b/>
      </w:rPr>
    </w:lvl>
    <w:lvl w:ilvl="1">
      <w:start w:val="1"/>
      <w:numFmt w:val="decimal"/>
      <w:lvlText w:val="%2."/>
      <w:lvlJc w:val="left"/>
      <w:pPr>
        <w:ind w:left="284" w:hanging="284"/>
      </w:pPr>
      <w:rPr>
        <w:rFonts w:ascii="Arial" w:hAnsi="Arial" w:hint="default"/>
        <w:b w:val="0"/>
        <w:i w:val="0"/>
        <w:color w:val="auto"/>
        <w:sz w:val="22"/>
      </w:rPr>
    </w:lvl>
    <w:lvl w:ilvl="2">
      <w:start w:val="1"/>
      <w:numFmt w:val="decimal"/>
      <w:lvlText w:val="%3."/>
      <w:lvlJc w:val="left"/>
      <w:pPr>
        <w:ind w:left="284"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nsid w:val="61775046"/>
    <w:multiLevelType w:val="hybridMultilevel"/>
    <w:tmpl w:val="0EAAE632"/>
    <w:lvl w:ilvl="0" w:tplc="D98ED57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709C638A"/>
    <w:multiLevelType w:val="hybridMultilevel"/>
    <w:tmpl w:val="D27698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F8A3884"/>
    <w:multiLevelType w:val="hybridMultilevel"/>
    <w:tmpl w:val="F8CADFAC"/>
    <w:lvl w:ilvl="0" w:tplc="06F4FDAA">
      <w:start w:val="1"/>
      <w:numFmt w:val="upperLetter"/>
      <w:lvlText w:val="%1."/>
      <w:lvlJc w:val="left"/>
      <w:pPr>
        <w:ind w:left="700" w:hanging="360"/>
      </w:pPr>
      <w:rPr>
        <w:b/>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5"/>
  </w:num>
  <w:num w:numId="11">
    <w:abstractNumId w:val="6"/>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 w:numId="20">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A24"/>
    <w:rsid w:val="00033DED"/>
    <w:rsid w:val="000D1CDE"/>
    <w:rsid w:val="00152AD2"/>
    <w:rsid w:val="001538A2"/>
    <w:rsid w:val="0023468A"/>
    <w:rsid w:val="002B48A8"/>
    <w:rsid w:val="00392038"/>
    <w:rsid w:val="003E0C08"/>
    <w:rsid w:val="00417B34"/>
    <w:rsid w:val="00564D1D"/>
    <w:rsid w:val="005B5938"/>
    <w:rsid w:val="00637D04"/>
    <w:rsid w:val="006651C2"/>
    <w:rsid w:val="0070451A"/>
    <w:rsid w:val="00794F69"/>
    <w:rsid w:val="007B6969"/>
    <w:rsid w:val="008467B9"/>
    <w:rsid w:val="008E70D2"/>
    <w:rsid w:val="008F12E4"/>
    <w:rsid w:val="00A9468F"/>
    <w:rsid w:val="00B4059C"/>
    <w:rsid w:val="00CA20F3"/>
    <w:rsid w:val="00CA7A24"/>
    <w:rsid w:val="00D03C25"/>
    <w:rsid w:val="00D61B71"/>
    <w:rsid w:val="00E80C42"/>
    <w:rsid w:val="00EC0499"/>
    <w:rsid w:val="00F678D0"/>
    <w:rsid w:val="00F93641"/>
    <w:rsid w:val="00FD1895"/>
    <w:rsid w:val="00FD213F"/>
    <w:rsid w:val="00FE25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0C08"/>
    <w:pPr>
      <w:spacing w:after="0" w:line="240" w:lineRule="auto"/>
    </w:pPr>
    <w:rPr>
      <w:rFonts w:ascii="Times New Roman" w:hAnsi="Times New Roman" w:cstheme="majorHAnsi"/>
    </w:rPr>
  </w:style>
  <w:style w:type="paragraph" w:styleId="Nagwek1">
    <w:name w:val="heading 1"/>
    <w:basedOn w:val="Normalny"/>
    <w:next w:val="Normalny"/>
    <w:link w:val="Nagwek1Znak"/>
    <w:uiPriority w:val="9"/>
    <w:qFormat/>
    <w:rsid w:val="00564D1D"/>
    <w:pPr>
      <w:spacing w:before="480" w:line="276" w:lineRule="auto"/>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564D1D"/>
    <w:pPr>
      <w:spacing w:before="200" w:line="276" w:lineRule="auto"/>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564D1D"/>
    <w:pPr>
      <w:spacing w:before="20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564D1D"/>
    <w:pPr>
      <w:spacing w:before="200" w:line="276" w:lineRule="auto"/>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564D1D"/>
    <w:pPr>
      <w:spacing w:before="200" w:line="276" w:lineRule="auto"/>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564D1D"/>
    <w:pPr>
      <w:spacing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564D1D"/>
    <w:pPr>
      <w:spacing w:line="276" w:lineRule="auto"/>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564D1D"/>
    <w:pPr>
      <w:spacing w:line="276" w:lineRule="auto"/>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564D1D"/>
    <w:pPr>
      <w:spacing w:line="276" w:lineRule="auto"/>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D1D"/>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564D1D"/>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564D1D"/>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564D1D"/>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564D1D"/>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564D1D"/>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564D1D"/>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564D1D"/>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564D1D"/>
    <w:rPr>
      <w:rFonts w:asciiTheme="majorHAnsi" w:eastAsiaTheme="majorEastAsia" w:hAnsiTheme="majorHAnsi" w:cstheme="majorBidi"/>
      <w:i/>
      <w:iCs/>
      <w:spacing w:val="5"/>
      <w:sz w:val="20"/>
      <w:szCs w:val="20"/>
    </w:rPr>
  </w:style>
  <w:style w:type="paragraph" w:styleId="Akapitzlist">
    <w:name w:val="List Paragraph"/>
    <w:basedOn w:val="Normalny"/>
    <w:uiPriority w:val="34"/>
    <w:qFormat/>
    <w:rsid w:val="00564D1D"/>
    <w:pPr>
      <w:spacing w:after="200" w:line="276" w:lineRule="auto"/>
      <w:ind w:left="720"/>
      <w:contextualSpacing/>
    </w:pPr>
    <w:rPr>
      <w:rFonts w:ascii="Arial" w:hAnsi="Arial" w:cs="Arial"/>
    </w:rPr>
  </w:style>
  <w:style w:type="paragraph" w:styleId="Tytu">
    <w:name w:val="Title"/>
    <w:basedOn w:val="Normalny"/>
    <w:next w:val="Normalny"/>
    <w:link w:val="TytuZnak"/>
    <w:uiPriority w:val="10"/>
    <w:qFormat/>
    <w:rsid w:val="00564D1D"/>
    <w:pPr>
      <w:pBdr>
        <w:bottom w:val="single" w:sz="4" w:space="1" w:color="auto"/>
      </w:pBdr>
      <w:spacing w:after="200"/>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564D1D"/>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64D1D"/>
    <w:pPr>
      <w:spacing w:after="600" w:line="276" w:lineRule="auto"/>
    </w:pPr>
    <w:rPr>
      <w:rFonts w:asciiTheme="majorHAnsi" w:eastAsiaTheme="majorEastAsia" w:hAnsiTheme="majorHAnsi" w:cstheme="majorBidi"/>
      <w:i/>
      <w:iCs/>
      <w:spacing w:val="13"/>
      <w:sz w:val="24"/>
    </w:rPr>
  </w:style>
  <w:style w:type="character" w:customStyle="1" w:styleId="PodtytuZnak">
    <w:name w:val="Podtytuł Znak"/>
    <w:basedOn w:val="Domylnaczcionkaakapitu"/>
    <w:link w:val="Podtytu"/>
    <w:uiPriority w:val="11"/>
    <w:rsid w:val="00564D1D"/>
    <w:rPr>
      <w:rFonts w:asciiTheme="majorHAnsi" w:eastAsiaTheme="majorEastAsia" w:hAnsiTheme="majorHAnsi" w:cstheme="majorBidi"/>
      <w:i/>
      <w:iCs/>
      <w:spacing w:val="13"/>
      <w:sz w:val="24"/>
      <w:szCs w:val="24"/>
    </w:rPr>
  </w:style>
  <w:style w:type="character" w:styleId="Pogrubienie">
    <w:name w:val="Strong"/>
    <w:uiPriority w:val="22"/>
    <w:qFormat/>
    <w:rsid w:val="00564D1D"/>
    <w:rPr>
      <w:b/>
      <w:bCs/>
    </w:rPr>
  </w:style>
  <w:style w:type="character" w:styleId="Uwydatnienie">
    <w:name w:val="Emphasis"/>
    <w:uiPriority w:val="20"/>
    <w:qFormat/>
    <w:rsid w:val="00564D1D"/>
    <w:rPr>
      <w:b/>
      <w:bCs/>
      <w:i/>
      <w:iCs/>
      <w:spacing w:val="10"/>
      <w:bdr w:val="none" w:sz="0" w:space="0" w:color="auto"/>
      <w:shd w:val="clear" w:color="auto" w:fill="auto"/>
    </w:rPr>
  </w:style>
  <w:style w:type="paragraph" w:styleId="Bezodstpw">
    <w:name w:val="No Spacing"/>
    <w:basedOn w:val="Normalny"/>
    <w:uiPriority w:val="1"/>
    <w:qFormat/>
    <w:rsid w:val="00564D1D"/>
    <w:rPr>
      <w:rFonts w:ascii="Arial" w:hAnsi="Arial" w:cs="Arial"/>
    </w:rPr>
  </w:style>
  <w:style w:type="paragraph" w:styleId="Cytat">
    <w:name w:val="Quote"/>
    <w:basedOn w:val="Normalny"/>
    <w:next w:val="Normalny"/>
    <w:link w:val="CytatZnak"/>
    <w:uiPriority w:val="29"/>
    <w:qFormat/>
    <w:rsid w:val="00564D1D"/>
    <w:pPr>
      <w:spacing w:before="200" w:line="276" w:lineRule="auto"/>
      <w:ind w:left="360" w:right="360"/>
    </w:pPr>
    <w:rPr>
      <w:rFonts w:ascii="Arial" w:hAnsi="Arial" w:cs="Arial"/>
      <w:i/>
      <w:iCs/>
    </w:rPr>
  </w:style>
  <w:style w:type="character" w:customStyle="1" w:styleId="CytatZnak">
    <w:name w:val="Cytat Znak"/>
    <w:basedOn w:val="Domylnaczcionkaakapitu"/>
    <w:link w:val="Cytat"/>
    <w:uiPriority w:val="29"/>
    <w:rsid w:val="00564D1D"/>
    <w:rPr>
      <w:i/>
      <w:iCs/>
    </w:rPr>
  </w:style>
  <w:style w:type="paragraph" w:styleId="Cytatintensywny">
    <w:name w:val="Intense Quote"/>
    <w:basedOn w:val="Normalny"/>
    <w:next w:val="Normalny"/>
    <w:link w:val="CytatintensywnyZnak"/>
    <w:uiPriority w:val="30"/>
    <w:qFormat/>
    <w:rsid w:val="00564D1D"/>
    <w:pPr>
      <w:pBdr>
        <w:bottom w:val="single" w:sz="4" w:space="1" w:color="auto"/>
      </w:pBdr>
      <w:spacing w:before="200" w:after="280" w:line="276" w:lineRule="auto"/>
      <w:ind w:left="1008" w:right="1152"/>
      <w:jc w:val="both"/>
    </w:pPr>
    <w:rPr>
      <w:rFonts w:ascii="Arial" w:hAnsi="Arial" w:cs="Arial"/>
      <w:b/>
      <w:bCs/>
      <w:i/>
      <w:iCs/>
    </w:rPr>
  </w:style>
  <w:style w:type="character" w:customStyle="1" w:styleId="CytatintensywnyZnak">
    <w:name w:val="Cytat intensywny Znak"/>
    <w:basedOn w:val="Domylnaczcionkaakapitu"/>
    <w:link w:val="Cytatintensywny"/>
    <w:uiPriority w:val="30"/>
    <w:rsid w:val="00564D1D"/>
    <w:rPr>
      <w:b/>
      <w:bCs/>
      <w:i/>
      <w:iCs/>
    </w:rPr>
  </w:style>
  <w:style w:type="character" w:styleId="Wyrnieniedelikatne">
    <w:name w:val="Subtle Emphasis"/>
    <w:uiPriority w:val="19"/>
    <w:qFormat/>
    <w:rsid w:val="00564D1D"/>
    <w:rPr>
      <w:i/>
      <w:iCs/>
    </w:rPr>
  </w:style>
  <w:style w:type="character" w:styleId="Wyrnienieintensywne">
    <w:name w:val="Intense Emphasis"/>
    <w:uiPriority w:val="21"/>
    <w:qFormat/>
    <w:rsid w:val="00564D1D"/>
    <w:rPr>
      <w:b/>
      <w:bCs/>
    </w:rPr>
  </w:style>
  <w:style w:type="character" w:styleId="Odwoaniedelikatne">
    <w:name w:val="Subtle Reference"/>
    <w:uiPriority w:val="31"/>
    <w:qFormat/>
    <w:rsid w:val="00564D1D"/>
    <w:rPr>
      <w:smallCaps/>
    </w:rPr>
  </w:style>
  <w:style w:type="character" w:styleId="Odwoanieintensywne">
    <w:name w:val="Intense Reference"/>
    <w:uiPriority w:val="32"/>
    <w:qFormat/>
    <w:rsid w:val="00564D1D"/>
    <w:rPr>
      <w:smallCaps/>
      <w:spacing w:val="5"/>
      <w:u w:val="single"/>
    </w:rPr>
  </w:style>
  <w:style w:type="character" w:styleId="Tytuksiki">
    <w:name w:val="Book Title"/>
    <w:uiPriority w:val="33"/>
    <w:qFormat/>
    <w:rsid w:val="00564D1D"/>
    <w:rPr>
      <w:i/>
      <w:iCs/>
      <w:smallCaps/>
      <w:spacing w:val="5"/>
    </w:rPr>
  </w:style>
  <w:style w:type="paragraph" w:styleId="Nagwekspisutreci">
    <w:name w:val="TOC Heading"/>
    <w:basedOn w:val="Nagwek1"/>
    <w:next w:val="Normalny"/>
    <w:uiPriority w:val="39"/>
    <w:semiHidden/>
    <w:unhideWhenUsed/>
    <w:qFormat/>
    <w:rsid w:val="00564D1D"/>
    <w:pPr>
      <w:outlineLvl w:val="9"/>
    </w:pPr>
    <w:rPr>
      <w:lang w:bidi="en-US"/>
    </w:rPr>
  </w:style>
  <w:style w:type="paragraph" w:styleId="Nagwek">
    <w:name w:val="header"/>
    <w:basedOn w:val="Normalny"/>
    <w:link w:val="NagwekZnak"/>
    <w:uiPriority w:val="99"/>
    <w:unhideWhenUsed/>
    <w:rsid w:val="00CA7A24"/>
    <w:pPr>
      <w:tabs>
        <w:tab w:val="center" w:pos="4536"/>
        <w:tab w:val="right" w:pos="9072"/>
      </w:tabs>
    </w:pPr>
  </w:style>
  <w:style w:type="character" w:customStyle="1" w:styleId="NagwekZnak">
    <w:name w:val="Nagłówek Znak"/>
    <w:basedOn w:val="Domylnaczcionkaakapitu"/>
    <w:link w:val="Nagwek"/>
    <w:uiPriority w:val="99"/>
    <w:rsid w:val="00CA7A24"/>
    <w:rPr>
      <w:rFonts w:ascii="Times New Roman" w:hAnsi="Times New Roman" w:cstheme="majorHAnsi"/>
    </w:rPr>
  </w:style>
  <w:style w:type="paragraph" w:customStyle="1" w:styleId="Style1">
    <w:name w:val="Style1"/>
    <w:basedOn w:val="Normalny"/>
    <w:rsid w:val="00CA7A24"/>
    <w:pPr>
      <w:widowControl w:val="0"/>
      <w:autoSpaceDE w:val="0"/>
      <w:autoSpaceDN w:val="0"/>
      <w:adjustRightInd w:val="0"/>
    </w:pPr>
    <w:rPr>
      <w:rFonts w:eastAsia="Calibri" w:cs="Times New Roman"/>
      <w:sz w:val="24"/>
      <w:szCs w:val="24"/>
      <w:lang w:eastAsia="pl-PL"/>
    </w:rPr>
  </w:style>
  <w:style w:type="paragraph" w:customStyle="1" w:styleId="Style2">
    <w:name w:val="Style2"/>
    <w:basedOn w:val="Normalny"/>
    <w:rsid w:val="00CA7A24"/>
    <w:pPr>
      <w:widowControl w:val="0"/>
      <w:autoSpaceDE w:val="0"/>
      <w:autoSpaceDN w:val="0"/>
      <w:adjustRightInd w:val="0"/>
      <w:spacing w:line="275" w:lineRule="exact"/>
      <w:jc w:val="center"/>
    </w:pPr>
    <w:rPr>
      <w:rFonts w:eastAsia="Calibri" w:cs="Times New Roman"/>
      <w:sz w:val="24"/>
      <w:szCs w:val="24"/>
      <w:lang w:eastAsia="pl-PL"/>
    </w:rPr>
  </w:style>
  <w:style w:type="character" w:customStyle="1" w:styleId="FontStyle11">
    <w:name w:val="Font Style11"/>
    <w:basedOn w:val="Domylnaczcionkaakapitu"/>
    <w:rsid w:val="00CA7A24"/>
    <w:rPr>
      <w:rFonts w:ascii="Times New Roman" w:hAnsi="Times New Roman" w:cs="Times New Roman" w:hint="default"/>
      <w:sz w:val="22"/>
      <w:szCs w:val="22"/>
    </w:rPr>
  </w:style>
  <w:style w:type="character" w:customStyle="1" w:styleId="FontStyle16">
    <w:name w:val="Font Style16"/>
    <w:basedOn w:val="Domylnaczcionkaakapitu"/>
    <w:rsid w:val="00CA7A24"/>
    <w:rPr>
      <w:rFonts w:ascii="Times New Roman" w:hAnsi="Times New Roman" w:cs="Times New Roman" w:hint="default"/>
      <w:b/>
      <w:bCs/>
      <w:sz w:val="22"/>
      <w:szCs w:val="22"/>
    </w:rPr>
  </w:style>
  <w:style w:type="paragraph" w:styleId="NormalnyWeb">
    <w:name w:val="Normal (Web)"/>
    <w:basedOn w:val="Normalny"/>
    <w:uiPriority w:val="99"/>
    <w:unhideWhenUsed/>
    <w:rsid w:val="00CA7A24"/>
    <w:pPr>
      <w:spacing w:before="100" w:beforeAutospacing="1" w:after="100" w:afterAutospacing="1"/>
    </w:pPr>
    <w:rPr>
      <w:rFonts w:cs="Times New Roman"/>
      <w:sz w:val="24"/>
      <w:szCs w:val="24"/>
      <w:lang w:eastAsia="pl-PL"/>
    </w:rPr>
  </w:style>
  <w:style w:type="paragraph" w:styleId="Tekstdymka">
    <w:name w:val="Balloon Text"/>
    <w:basedOn w:val="Normalny"/>
    <w:link w:val="TekstdymkaZnak"/>
    <w:uiPriority w:val="99"/>
    <w:semiHidden/>
    <w:unhideWhenUsed/>
    <w:rsid w:val="00CA7A24"/>
    <w:rPr>
      <w:rFonts w:ascii="Tahoma" w:hAnsi="Tahoma" w:cs="Tahoma"/>
      <w:sz w:val="16"/>
      <w:szCs w:val="16"/>
    </w:rPr>
  </w:style>
  <w:style w:type="character" w:customStyle="1" w:styleId="TekstdymkaZnak">
    <w:name w:val="Tekst dymka Znak"/>
    <w:basedOn w:val="Domylnaczcionkaakapitu"/>
    <w:link w:val="Tekstdymka"/>
    <w:uiPriority w:val="99"/>
    <w:semiHidden/>
    <w:rsid w:val="00CA7A24"/>
    <w:rPr>
      <w:rFonts w:ascii="Tahoma" w:hAnsi="Tahoma" w:cs="Tahoma"/>
      <w:sz w:val="16"/>
      <w:szCs w:val="16"/>
    </w:rPr>
  </w:style>
  <w:style w:type="paragraph" w:styleId="Stopka">
    <w:name w:val="footer"/>
    <w:basedOn w:val="Normalny"/>
    <w:link w:val="StopkaZnak"/>
    <w:uiPriority w:val="99"/>
    <w:unhideWhenUsed/>
    <w:rsid w:val="00FE25BE"/>
    <w:pPr>
      <w:tabs>
        <w:tab w:val="center" w:pos="4536"/>
        <w:tab w:val="right" w:pos="9072"/>
      </w:tabs>
    </w:pPr>
  </w:style>
  <w:style w:type="character" w:customStyle="1" w:styleId="StopkaZnak">
    <w:name w:val="Stopka Znak"/>
    <w:basedOn w:val="Domylnaczcionkaakapitu"/>
    <w:link w:val="Stopka"/>
    <w:uiPriority w:val="99"/>
    <w:rsid w:val="00FE25BE"/>
    <w:rPr>
      <w:rFonts w:ascii="Times New Roman" w:hAnsi="Times New Roman" w:cstheme="maj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0C08"/>
    <w:pPr>
      <w:spacing w:after="0" w:line="240" w:lineRule="auto"/>
    </w:pPr>
    <w:rPr>
      <w:rFonts w:ascii="Times New Roman" w:hAnsi="Times New Roman" w:cstheme="majorHAnsi"/>
    </w:rPr>
  </w:style>
  <w:style w:type="paragraph" w:styleId="Nagwek1">
    <w:name w:val="heading 1"/>
    <w:basedOn w:val="Normalny"/>
    <w:next w:val="Normalny"/>
    <w:link w:val="Nagwek1Znak"/>
    <w:uiPriority w:val="9"/>
    <w:qFormat/>
    <w:rsid w:val="00564D1D"/>
    <w:pPr>
      <w:spacing w:before="480" w:line="276" w:lineRule="auto"/>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564D1D"/>
    <w:pPr>
      <w:spacing w:before="200" w:line="276" w:lineRule="auto"/>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564D1D"/>
    <w:pPr>
      <w:spacing w:before="20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564D1D"/>
    <w:pPr>
      <w:spacing w:before="200" w:line="276" w:lineRule="auto"/>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unhideWhenUsed/>
    <w:qFormat/>
    <w:rsid w:val="00564D1D"/>
    <w:pPr>
      <w:spacing w:before="200" w:line="276" w:lineRule="auto"/>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564D1D"/>
    <w:pPr>
      <w:spacing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564D1D"/>
    <w:pPr>
      <w:spacing w:line="276" w:lineRule="auto"/>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564D1D"/>
    <w:pPr>
      <w:spacing w:line="276" w:lineRule="auto"/>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564D1D"/>
    <w:pPr>
      <w:spacing w:line="276" w:lineRule="auto"/>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D1D"/>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564D1D"/>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564D1D"/>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564D1D"/>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rsid w:val="00564D1D"/>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rsid w:val="00564D1D"/>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564D1D"/>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564D1D"/>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564D1D"/>
    <w:rPr>
      <w:rFonts w:asciiTheme="majorHAnsi" w:eastAsiaTheme="majorEastAsia" w:hAnsiTheme="majorHAnsi" w:cstheme="majorBidi"/>
      <w:i/>
      <w:iCs/>
      <w:spacing w:val="5"/>
      <w:sz w:val="20"/>
      <w:szCs w:val="20"/>
    </w:rPr>
  </w:style>
  <w:style w:type="paragraph" w:styleId="Akapitzlist">
    <w:name w:val="List Paragraph"/>
    <w:basedOn w:val="Normalny"/>
    <w:uiPriority w:val="34"/>
    <w:qFormat/>
    <w:rsid w:val="00564D1D"/>
    <w:pPr>
      <w:spacing w:after="200" w:line="276" w:lineRule="auto"/>
      <w:ind w:left="720"/>
      <w:contextualSpacing/>
    </w:pPr>
    <w:rPr>
      <w:rFonts w:ascii="Arial" w:hAnsi="Arial" w:cs="Arial"/>
    </w:rPr>
  </w:style>
  <w:style w:type="paragraph" w:styleId="Tytu">
    <w:name w:val="Title"/>
    <w:basedOn w:val="Normalny"/>
    <w:next w:val="Normalny"/>
    <w:link w:val="TytuZnak"/>
    <w:uiPriority w:val="10"/>
    <w:qFormat/>
    <w:rsid w:val="00564D1D"/>
    <w:pPr>
      <w:pBdr>
        <w:bottom w:val="single" w:sz="4" w:space="1" w:color="auto"/>
      </w:pBdr>
      <w:spacing w:after="200"/>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564D1D"/>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64D1D"/>
    <w:pPr>
      <w:spacing w:after="600" w:line="276" w:lineRule="auto"/>
    </w:pPr>
    <w:rPr>
      <w:rFonts w:asciiTheme="majorHAnsi" w:eastAsiaTheme="majorEastAsia" w:hAnsiTheme="majorHAnsi" w:cstheme="majorBidi"/>
      <w:i/>
      <w:iCs/>
      <w:spacing w:val="13"/>
      <w:sz w:val="24"/>
    </w:rPr>
  </w:style>
  <w:style w:type="character" w:customStyle="1" w:styleId="PodtytuZnak">
    <w:name w:val="Podtytuł Znak"/>
    <w:basedOn w:val="Domylnaczcionkaakapitu"/>
    <w:link w:val="Podtytu"/>
    <w:uiPriority w:val="11"/>
    <w:rsid w:val="00564D1D"/>
    <w:rPr>
      <w:rFonts w:asciiTheme="majorHAnsi" w:eastAsiaTheme="majorEastAsia" w:hAnsiTheme="majorHAnsi" w:cstheme="majorBidi"/>
      <w:i/>
      <w:iCs/>
      <w:spacing w:val="13"/>
      <w:sz w:val="24"/>
      <w:szCs w:val="24"/>
    </w:rPr>
  </w:style>
  <w:style w:type="character" w:styleId="Pogrubienie">
    <w:name w:val="Strong"/>
    <w:uiPriority w:val="22"/>
    <w:qFormat/>
    <w:rsid w:val="00564D1D"/>
    <w:rPr>
      <w:b/>
      <w:bCs/>
    </w:rPr>
  </w:style>
  <w:style w:type="character" w:styleId="Uwydatnienie">
    <w:name w:val="Emphasis"/>
    <w:uiPriority w:val="20"/>
    <w:qFormat/>
    <w:rsid w:val="00564D1D"/>
    <w:rPr>
      <w:b/>
      <w:bCs/>
      <w:i/>
      <w:iCs/>
      <w:spacing w:val="10"/>
      <w:bdr w:val="none" w:sz="0" w:space="0" w:color="auto"/>
      <w:shd w:val="clear" w:color="auto" w:fill="auto"/>
    </w:rPr>
  </w:style>
  <w:style w:type="paragraph" w:styleId="Bezodstpw">
    <w:name w:val="No Spacing"/>
    <w:basedOn w:val="Normalny"/>
    <w:uiPriority w:val="1"/>
    <w:qFormat/>
    <w:rsid w:val="00564D1D"/>
    <w:rPr>
      <w:rFonts w:ascii="Arial" w:hAnsi="Arial" w:cs="Arial"/>
    </w:rPr>
  </w:style>
  <w:style w:type="paragraph" w:styleId="Cytat">
    <w:name w:val="Quote"/>
    <w:basedOn w:val="Normalny"/>
    <w:next w:val="Normalny"/>
    <w:link w:val="CytatZnak"/>
    <w:uiPriority w:val="29"/>
    <w:qFormat/>
    <w:rsid w:val="00564D1D"/>
    <w:pPr>
      <w:spacing w:before="200" w:line="276" w:lineRule="auto"/>
      <w:ind w:left="360" w:right="360"/>
    </w:pPr>
    <w:rPr>
      <w:rFonts w:ascii="Arial" w:hAnsi="Arial" w:cs="Arial"/>
      <w:i/>
      <w:iCs/>
    </w:rPr>
  </w:style>
  <w:style w:type="character" w:customStyle="1" w:styleId="CytatZnak">
    <w:name w:val="Cytat Znak"/>
    <w:basedOn w:val="Domylnaczcionkaakapitu"/>
    <w:link w:val="Cytat"/>
    <w:uiPriority w:val="29"/>
    <w:rsid w:val="00564D1D"/>
    <w:rPr>
      <w:i/>
      <w:iCs/>
    </w:rPr>
  </w:style>
  <w:style w:type="paragraph" w:styleId="Cytatintensywny">
    <w:name w:val="Intense Quote"/>
    <w:basedOn w:val="Normalny"/>
    <w:next w:val="Normalny"/>
    <w:link w:val="CytatintensywnyZnak"/>
    <w:uiPriority w:val="30"/>
    <w:qFormat/>
    <w:rsid w:val="00564D1D"/>
    <w:pPr>
      <w:pBdr>
        <w:bottom w:val="single" w:sz="4" w:space="1" w:color="auto"/>
      </w:pBdr>
      <w:spacing w:before="200" w:after="280" w:line="276" w:lineRule="auto"/>
      <w:ind w:left="1008" w:right="1152"/>
      <w:jc w:val="both"/>
    </w:pPr>
    <w:rPr>
      <w:rFonts w:ascii="Arial" w:hAnsi="Arial" w:cs="Arial"/>
      <w:b/>
      <w:bCs/>
      <w:i/>
      <w:iCs/>
    </w:rPr>
  </w:style>
  <w:style w:type="character" w:customStyle="1" w:styleId="CytatintensywnyZnak">
    <w:name w:val="Cytat intensywny Znak"/>
    <w:basedOn w:val="Domylnaczcionkaakapitu"/>
    <w:link w:val="Cytatintensywny"/>
    <w:uiPriority w:val="30"/>
    <w:rsid w:val="00564D1D"/>
    <w:rPr>
      <w:b/>
      <w:bCs/>
      <w:i/>
      <w:iCs/>
    </w:rPr>
  </w:style>
  <w:style w:type="character" w:styleId="Wyrnieniedelikatne">
    <w:name w:val="Subtle Emphasis"/>
    <w:uiPriority w:val="19"/>
    <w:qFormat/>
    <w:rsid w:val="00564D1D"/>
    <w:rPr>
      <w:i/>
      <w:iCs/>
    </w:rPr>
  </w:style>
  <w:style w:type="character" w:styleId="Wyrnienieintensywne">
    <w:name w:val="Intense Emphasis"/>
    <w:uiPriority w:val="21"/>
    <w:qFormat/>
    <w:rsid w:val="00564D1D"/>
    <w:rPr>
      <w:b/>
      <w:bCs/>
    </w:rPr>
  </w:style>
  <w:style w:type="character" w:styleId="Odwoaniedelikatne">
    <w:name w:val="Subtle Reference"/>
    <w:uiPriority w:val="31"/>
    <w:qFormat/>
    <w:rsid w:val="00564D1D"/>
    <w:rPr>
      <w:smallCaps/>
    </w:rPr>
  </w:style>
  <w:style w:type="character" w:styleId="Odwoanieintensywne">
    <w:name w:val="Intense Reference"/>
    <w:uiPriority w:val="32"/>
    <w:qFormat/>
    <w:rsid w:val="00564D1D"/>
    <w:rPr>
      <w:smallCaps/>
      <w:spacing w:val="5"/>
      <w:u w:val="single"/>
    </w:rPr>
  </w:style>
  <w:style w:type="character" w:styleId="Tytuksiki">
    <w:name w:val="Book Title"/>
    <w:uiPriority w:val="33"/>
    <w:qFormat/>
    <w:rsid w:val="00564D1D"/>
    <w:rPr>
      <w:i/>
      <w:iCs/>
      <w:smallCaps/>
      <w:spacing w:val="5"/>
    </w:rPr>
  </w:style>
  <w:style w:type="paragraph" w:styleId="Nagwekspisutreci">
    <w:name w:val="TOC Heading"/>
    <w:basedOn w:val="Nagwek1"/>
    <w:next w:val="Normalny"/>
    <w:uiPriority w:val="39"/>
    <w:semiHidden/>
    <w:unhideWhenUsed/>
    <w:qFormat/>
    <w:rsid w:val="00564D1D"/>
    <w:pPr>
      <w:outlineLvl w:val="9"/>
    </w:pPr>
    <w:rPr>
      <w:lang w:bidi="en-US"/>
    </w:rPr>
  </w:style>
  <w:style w:type="paragraph" w:styleId="Nagwek">
    <w:name w:val="header"/>
    <w:basedOn w:val="Normalny"/>
    <w:link w:val="NagwekZnak"/>
    <w:uiPriority w:val="99"/>
    <w:unhideWhenUsed/>
    <w:rsid w:val="00CA7A24"/>
    <w:pPr>
      <w:tabs>
        <w:tab w:val="center" w:pos="4536"/>
        <w:tab w:val="right" w:pos="9072"/>
      </w:tabs>
    </w:pPr>
  </w:style>
  <w:style w:type="character" w:customStyle="1" w:styleId="NagwekZnak">
    <w:name w:val="Nagłówek Znak"/>
    <w:basedOn w:val="Domylnaczcionkaakapitu"/>
    <w:link w:val="Nagwek"/>
    <w:uiPriority w:val="99"/>
    <w:rsid w:val="00CA7A24"/>
    <w:rPr>
      <w:rFonts w:ascii="Times New Roman" w:hAnsi="Times New Roman" w:cstheme="majorHAnsi"/>
    </w:rPr>
  </w:style>
  <w:style w:type="paragraph" w:customStyle="1" w:styleId="Style1">
    <w:name w:val="Style1"/>
    <w:basedOn w:val="Normalny"/>
    <w:rsid w:val="00CA7A24"/>
    <w:pPr>
      <w:widowControl w:val="0"/>
      <w:autoSpaceDE w:val="0"/>
      <w:autoSpaceDN w:val="0"/>
      <w:adjustRightInd w:val="0"/>
    </w:pPr>
    <w:rPr>
      <w:rFonts w:eastAsia="Calibri" w:cs="Times New Roman"/>
      <w:sz w:val="24"/>
      <w:szCs w:val="24"/>
      <w:lang w:eastAsia="pl-PL"/>
    </w:rPr>
  </w:style>
  <w:style w:type="paragraph" w:customStyle="1" w:styleId="Style2">
    <w:name w:val="Style2"/>
    <w:basedOn w:val="Normalny"/>
    <w:rsid w:val="00CA7A24"/>
    <w:pPr>
      <w:widowControl w:val="0"/>
      <w:autoSpaceDE w:val="0"/>
      <w:autoSpaceDN w:val="0"/>
      <w:adjustRightInd w:val="0"/>
      <w:spacing w:line="275" w:lineRule="exact"/>
      <w:jc w:val="center"/>
    </w:pPr>
    <w:rPr>
      <w:rFonts w:eastAsia="Calibri" w:cs="Times New Roman"/>
      <w:sz w:val="24"/>
      <w:szCs w:val="24"/>
      <w:lang w:eastAsia="pl-PL"/>
    </w:rPr>
  </w:style>
  <w:style w:type="character" w:customStyle="1" w:styleId="FontStyle11">
    <w:name w:val="Font Style11"/>
    <w:basedOn w:val="Domylnaczcionkaakapitu"/>
    <w:rsid w:val="00CA7A24"/>
    <w:rPr>
      <w:rFonts w:ascii="Times New Roman" w:hAnsi="Times New Roman" w:cs="Times New Roman" w:hint="default"/>
      <w:sz w:val="22"/>
      <w:szCs w:val="22"/>
    </w:rPr>
  </w:style>
  <w:style w:type="character" w:customStyle="1" w:styleId="FontStyle16">
    <w:name w:val="Font Style16"/>
    <w:basedOn w:val="Domylnaczcionkaakapitu"/>
    <w:rsid w:val="00CA7A24"/>
    <w:rPr>
      <w:rFonts w:ascii="Times New Roman" w:hAnsi="Times New Roman" w:cs="Times New Roman" w:hint="default"/>
      <w:b/>
      <w:bCs/>
      <w:sz w:val="22"/>
      <w:szCs w:val="22"/>
    </w:rPr>
  </w:style>
  <w:style w:type="paragraph" w:styleId="NormalnyWeb">
    <w:name w:val="Normal (Web)"/>
    <w:basedOn w:val="Normalny"/>
    <w:uiPriority w:val="99"/>
    <w:unhideWhenUsed/>
    <w:rsid w:val="00CA7A24"/>
    <w:pPr>
      <w:spacing w:before="100" w:beforeAutospacing="1" w:after="100" w:afterAutospacing="1"/>
    </w:pPr>
    <w:rPr>
      <w:rFonts w:cs="Times New Roman"/>
      <w:sz w:val="24"/>
      <w:szCs w:val="24"/>
      <w:lang w:eastAsia="pl-PL"/>
    </w:rPr>
  </w:style>
  <w:style w:type="paragraph" w:styleId="Tekstdymka">
    <w:name w:val="Balloon Text"/>
    <w:basedOn w:val="Normalny"/>
    <w:link w:val="TekstdymkaZnak"/>
    <w:uiPriority w:val="99"/>
    <w:semiHidden/>
    <w:unhideWhenUsed/>
    <w:rsid w:val="00CA7A24"/>
    <w:rPr>
      <w:rFonts w:ascii="Tahoma" w:hAnsi="Tahoma" w:cs="Tahoma"/>
      <w:sz w:val="16"/>
      <w:szCs w:val="16"/>
    </w:rPr>
  </w:style>
  <w:style w:type="character" w:customStyle="1" w:styleId="TekstdymkaZnak">
    <w:name w:val="Tekst dymka Znak"/>
    <w:basedOn w:val="Domylnaczcionkaakapitu"/>
    <w:link w:val="Tekstdymka"/>
    <w:uiPriority w:val="99"/>
    <w:semiHidden/>
    <w:rsid w:val="00CA7A24"/>
    <w:rPr>
      <w:rFonts w:ascii="Tahoma" w:hAnsi="Tahoma" w:cs="Tahoma"/>
      <w:sz w:val="16"/>
      <w:szCs w:val="16"/>
    </w:rPr>
  </w:style>
  <w:style w:type="paragraph" w:styleId="Stopka">
    <w:name w:val="footer"/>
    <w:basedOn w:val="Normalny"/>
    <w:link w:val="StopkaZnak"/>
    <w:uiPriority w:val="99"/>
    <w:unhideWhenUsed/>
    <w:rsid w:val="00FE25BE"/>
    <w:pPr>
      <w:tabs>
        <w:tab w:val="center" w:pos="4536"/>
        <w:tab w:val="right" w:pos="9072"/>
      </w:tabs>
    </w:pPr>
  </w:style>
  <w:style w:type="character" w:customStyle="1" w:styleId="StopkaZnak">
    <w:name w:val="Stopka Znak"/>
    <w:basedOn w:val="Domylnaczcionkaakapitu"/>
    <w:link w:val="Stopka"/>
    <w:uiPriority w:val="99"/>
    <w:rsid w:val="00FE25BE"/>
    <w:rPr>
      <w:rFonts w:ascii="Times New Roman" w:hAnsi="Times New Roman" w:cs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52512">
      <w:bodyDiv w:val="1"/>
      <w:marLeft w:val="0"/>
      <w:marRight w:val="0"/>
      <w:marTop w:val="0"/>
      <w:marBottom w:val="0"/>
      <w:divBdr>
        <w:top w:val="none" w:sz="0" w:space="0" w:color="auto"/>
        <w:left w:val="none" w:sz="0" w:space="0" w:color="auto"/>
        <w:bottom w:val="none" w:sz="0" w:space="0" w:color="auto"/>
        <w:right w:val="none" w:sz="0" w:space="0" w:color="auto"/>
      </w:divBdr>
    </w:div>
    <w:div w:id="694159433">
      <w:bodyDiv w:val="1"/>
      <w:marLeft w:val="0"/>
      <w:marRight w:val="0"/>
      <w:marTop w:val="0"/>
      <w:marBottom w:val="0"/>
      <w:divBdr>
        <w:top w:val="none" w:sz="0" w:space="0" w:color="auto"/>
        <w:left w:val="none" w:sz="0" w:space="0" w:color="auto"/>
        <w:bottom w:val="none" w:sz="0" w:space="0" w:color="auto"/>
        <w:right w:val="none" w:sz="0" w:space="0" w:color="auto"/>
      </w:divBdr>
    </w:div>
    <w:div w:id="837187155">
      <w:bodyDiv w:val="1"/>
      <w:marLeft w:val="0"/>
      <w:marRight w:val="0"/>
      <w:marTop w:val="0"/>
      <w:marBottom w:val="0"/>
      <w:divBdr>
        <w:top w:val="none" w:sz="0" w:space="0" w:color="auto"/>
        <w:left w:val="none" w:sz="0" w:space="0" w:color="auto"/>
        <w:bottom w:val="none" w:sz="0" w:space="0" w:color="auto"/>
        <w:right w:val="none" w:sz="0" w:space="0" w:color="auto"/>
      </w:divBdr>
    </w:div>
    <w:div w:id="1829902345">
      <w:bodyDiv w:val="1"/>
      <w:marLeft w:val="0"/>
      <w:marRight w:val="0"/>
      <w:marTop w:val="0"/>
      <w:marBottom w:val="0"/>
      <w:divBdr>
        <w:top w:val="none" w:sz="0" w:space="0" w:color="auto"/>
        <w:left w:val="none" w:sz="0" w:space="0" w:color="auto"/>
        <w:bottom w:val="none" w:sz="0" w:space="0" w:color="auto"/>
        <w:right w:val="none" w:sz="0" w:space="0" w:color="auto"/>
      </w:divBdr>
    </w:div>
    <w:div w:id="2039162494">
      <w:bodyDiv w:val="1"/>
      <w:marLeft w:val="0"/>
      <w:marRight w:val="0"/>
      <w:marTop w:val="0"/>
      <w:marBottom w:val="0"/>
      <w:divBdr>
        <w:top w:val="none" w:sz="0" w:space="0" w:color="auto"/>
        <w:left w:val="none" w:sz="0" w:space="0" w:color="auto"/>
        <w:bottom w:val="none" w:sz="0" w:space="0" w:color="auto"/>
        <w:right w:val="none" w:sz="0" w:space="0" w:color="auto"/>
      </w:divBdr>
    </w:div>
    <w:div w:id="205534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14</Pages>
  <Words>5386</Words>
  <Characters>32317</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Bogusława Gaj</dc:creator>
  <cp:lastModifiedBy>Bogusława Gaj</cp:lastModifiedBy>
  <cp:revision>8</cp:revision>
  <dcterms:created xsi:type="dcterms:W3CDTF">2025-02-21T12:52:00Z</dcterms:created>
  <dcterms:modified xsi:type="dcterms:W3CDTF">2025-02-25T13:29:00Z</dcterms:modified>
</cp:coreProperties>
</file>